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4073" w14:textId="72FAFDBC" w:rsidR="005308A5" w:rsidRDefault="00E202D6">
      <w:pPr>
        <w:pStyle w:val="Heading3"/>
        <w:jc w:val="center"/>
        <w:rPr>
          <w:noProof/>
          <w:szCs w:val="24"/>
          <w:lang w:eastAsia="en-GB"/>
        </w:rPr>
      </w:pPr>
      <w:bookmarkStart w:id="0" w:name="_Hlk123721258"/>
      <w:r w:rsidRPr="004F415E">
        <w:rPr>
          <w:noProof/>
        </w:rPr>
        <w:drawing>
          <wp:inline distT="0" distB="0" distL="0" distR="0" wp14:anchorId="2DFFD276" wp14:editId="56CC3430">
            <wp:extent cx="2571750" cy="1123950"/>
            <wp:effectExtent l="0" t="0" r="0" b="0"/>
            <wp:docPr id="181498037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52A382B" w14:textId="77777777" w:rsidR="005308A5" w:rsidRDefault="005308A5">
      <w:pPr>
        <w:pStyle w:val="Heading3"/>
        <w:jc w:val="center"/>
        <w:rPr>
          <w:noProof/>
          <w:szCs w:val="24"/>
          <w:lang w:eastAsia="en-GB"/>
        </w:rPr>
      </w:pPr>
    </w:p>
    <w:p w14:paraId="1FB9B2E6" w14:textId="77777777" w:rsidR="009434ED" w:rsidRPr="00B83B13" w:rsidRDefault="009434ED">
      <w:pPr>
        <w:pStyle w:val="Heading3"/>
        <w:jc w:val="center"/>
        <w:rPr>
          <w:b/>
          <w:sz w:val="32"/>
        </w:rPr>
      </w:pPr>
      <w:r w:rsidRPr="00B83B13">
        <w:rPr>
          <w:b/>
          <w:sz w:val="32"/>
        </w:rPr>
        <w:t>Job Description</w:t>
      </w:r>
    </w:p>
    <w:p w14:paraId="3210DCE6" w14:textId="77777777" w:rsidR="009434ED" w:rsidRPr="00B83B13" w:rsidRDefault="009434ED">
      <w:pPr>
        <w:jc w:val="center"/>
        <w:rPr>
          <w:rFonts w:ascii="Arial" w:hAnsi="Arial"/>
          <w:b/>
          <w:sz w:val="14"/>
        </w:rPr>
      </w:pPr>
    </w:p>
    <w:p w14:paraId="4BF73800" w14:textId="2B720397" w:rsidR="009434ED" w:rsidRPr="00B83B13" w:rsidRDefault="00316C3E" w:rsidP="00256EB1">
      <w:pPr>
        <w:jc w:val="center"/>
        <w:rPr>
          <w:rFonts w:ascii="Arial" w:hAnsi="Arial"/>
          <w:b/>
          <w:sz w:val="32"/>
        </w:rPr>
      </w:pPr>
      <w:r w:rsidRPr="00B83B13">
        <w:rPr>
          <w:rFonts w:ascii="Arial" w:hAnsi="Arial"/>
          <w:b/>
          <w:sz w:val="32"/>
        </w:rPr>
        <w:t xml:space="preserve">School </w:t>
      </w:r>
      <w:r w:rsidR="009434ED" w:rsidRPr="00B83B13">
        <w:rPr>
          <w:rFonts w:ascii="Arial" w:hAnsi="Arial"/>
          <w:b/>
          <w:sz w:val="32"/>
        </w:rPr>
        <w:t xml:space="preserve">Administrator </w:t>
      </w:r>
      <w:r w:rsidR="005308A5" w:rsidRPr="00B83B13">
        <w:rPr>
          <w:rFonts w:ascii="Arial" w:hAnsi="Arial"/>
          <w:b/>
          <w:sz w:val="32"/>
        </w:rPr>
        <w:t xml:space="preserve">– </w:t>
      </w:r>
      <w:r w:rsidR="00825DF7" w:rsidRPr="00B83B13">
        <w:rPr>
          <w:rFonts w:ascii="Arial" w:hAnsi="Arial"/>
          <w:b/>
          <w:sz w:val="32"/>
        </w:rPr>
        <w:t>Foundation</w:t>
      </w:r>
      <w:r w:rsidR="003B64DD" w:rsidRPr="00B83B13">
        <w:rPr>
          <w:rFonts w:ascii="Arial" w:hAnsi="Arial"/>
          <w:b/>
          <w:sz w:val="32"/>
        </w:rPr>
        <w:t xml:space="preserve"> </w:t>
      </w:r>
    </w:p>
    <w:p w14:paraId="662C26AC" w14:textId="77777777" w:rsidR="00256EB1" w:rsidRPr="00B83B13" w:rsidRDefault="00256EB1" w:rsidP="00256EB1">
      <w:pPr>
        <w:jc w:val="center"/>
        <w:rPr>
          <w:rFonts w:ascii="Arial" w:hAnsi="Arial"/>
          <w:b/>
          <w:sz w:val="32"/>
        </w:rPr>
      </w:pPr>
    </w:p>
    <w:p w14:paraId="46D48A0C" w14:textId="49670FBA" w:rsidR="009434ED" w:rsidRPr="00B83B13" w:rsidRDefault="00316C3E" w:rsidP="00B83B13">
      <w:pPr>
        <w:jc w:val="both"/>
        <w:rPr>
          <w:rFonts w:ascii="Arial" w:hAnsi="Arial"/>
          <w:sz w:val="22"/>
        </w:rPr>
      </w:pPr>
      <w:r w:rsidRPr="00B83B13">
        <w:rPr>
          <w:rFonts w:ascii="Arial" w:hAnsi="Arial"/>
          <w:sz w:val="22"/>
        </w:rPr>
        <w:t>Title of Post:</w:t>
      </w:r>
      <w:r w:rsidRPr="00B83B13">
        <w:rPr>
          <w:rFonts w:ascii="Arial" w:hAnsi="Arial"/>
          <w:sz w:val="22"/>
        </w:rPr>
        <w:tab/>
      </w:r>
      <w:r w:rsidRPr="00B83B13">
        <w:rPr>
          <w:rFonts w:ascii="Arial" w:hAnsi="Arial"/>
          <w:sz w:val="22"/>
        </w:rPr>
        <w:tab/>
        <w:t>School Administrator</w:t>
      </w:r>
      <w:r w:rsidR="00E51483" w:rsidRPr="00B83B13">
        <w:rPr>
          <w:rFonts w:ascii="Arial" w:hAnsi="Arial"/>
          <w:sz w:val="22"/>
        </w:rPr>
        <w:t xml:space="preserve"> –</w:t>
      </w:r>
      <w:r w:rsidR="00256EB1" w:rsidRPr="00B83B13">
        <w:rPr>
          <w:rFonts w:ascii="Arial" w:hAnsi="Arial"/>
          <w:sz w:val="22"/>
        </w:rPr>
        <w:t xml:space="preserve"> </w:t>
      </w:r>
      <w:r w:rsidR="00825DF7" w:rsidRPr="00B83B13">
        <w:rPr>
          <w:rFonts w:ascii="Arial" w:hAnsi="Arial"/>
          <w:sz w:val="22"/>
        </w:rPr>
        <w:t xml:space="preserve">Foundation </w:t>
      </w:r>
    </w:p>
    <w:p w14:paraId="62C0C7F9" w14:textId="77777777" w:rsidR="00256EB1" w:rsidRPr="00B83B13" w:rsidRDefault="00256EB1" w:rsidP="00B83B13">
      <w:pPr>
        <w:jc w:val="both"/>
        <w:rPr>
          <w:rFonts w:ascii="Arial" w:hAnsi="Arial"/>
          <w:sz w:val="22"/>
        </w:rPr>
      </w:pPr>
    </w:p>
    <w:p w14:paraId="18C47E97" w14:textId="01DD84CC" w:rsidR="009434ED" w:rsidRPr="00B83B13" w:rsidRDefault="009434ED" w:rsidP="00B83B13">
      <w:pPr>
        <w:jc w:val="both"/>
        <w:rPr>
          <w:rFonts w:ascii="Arial" w:hAnsi="Arial"/>
          <w:sz w:val="22"/>
        </w:rPr>
      </w:pPr>
      <w:r w:rsidRPr="00B83B13">
        <w:rPr>
          <w:rFonts w:ascii="Arial" w:hAnsi="Arial"/>
          <w:sz w:val="22"/>
        </w:rPr>
        <w:t>Reporting to:</w:t>
      </w:r>
      <w:r w:rsidRPr="00B83B13">
        <w:rPr>
          <w:rFonts w:ascii="Arial" w:hAnsi="Arial"/>
          <w:sz w:val="22"/>
        </w:rPr>
        <w:tab/>
      </w:r>
      <w:r w:rsidRPr="00B83B13">
        <w:rPr>
          <w:rFonts w:ascii="Arial" w:hAnsi="Arial"/>
          <w:sz w:val="22"/>
        </w:rPr>
        <w:tab/>
      </w:r>
      <w:r w:rsidR="00825DF7" w:rsidRPr="00B83B13">
        <w:rPr>
          <w:rFonts w:ascii="Arial" w:hAnsi="Arial"/>
          <w:sz w:val="22"/>
        </w:rPr>
        <w:t>Assistant Director Foundation and Learning Support</w:t>
      </w:r>
    </w:p>
    <w:p w14:paraId="4539263F" w14:textId="77777777" w:rsidR="009434ED" w:rsidRPr="00B83B13" w:rsidRDefault="009434ED" w:rsidP="00B83B13">
      <w:pPr>
        <w:jc w:val="both"/>
        <w:rPr>
          <w:rFonts w:ascii="Arial" w:hAnsi="Arial"/>
          <w:sz w:val="22"/>
        </w:rPr>
      </w:pPr>
    </w:p>
    <w:p w14:paraId="3C7D0BFD" w14:textId="77777777" w:rsidR="009434ED" w:rsidRPr="00B83B13" w:rsidRDefault="006B4B82" w:rsidP="00B83B13">
      <w:pPr>
        <w:jc w:val="both"/>
        <w:rPr>
          <w:rFonts w:ascii="Arial" w:hAnsi="Arial"/>
          <w:sz w:val="22"/>
        </w:rPr>
      </w:pPr>
      <w:r w:rsidRPr="00B83B13">
        <w:rPr>
          <w:rFonts w:ascii="Arial" w:hAnsi="Arial"/>
          <w:sz w:val="22"/>
        </w:rPr>
        <w:t>Grade:</w:t>
      </w:r>
      <w:r w:rsidRPr="00B83B13">
        <w:rPr>
          <w:rFonts w:ascii="Arial" w:hAnsi="Arial"/>
          <w:sz w:val="22"/>
        </w:rPr>
        <w:tab/>
      </w:r>
      <w:r w:rsidRPr="00B83B13">
        <w:rPr>
          <w:rFonts w:ascii="Arial" w:hAnsi="Arial"/>
          <w:sz w:val="22"/>
        </w:rPr>
        <w:tab/>
      </w:r>
      <w:r w:rsidRPr="00B83B13">
        <w:rPr>
          <w:rFonts w:ascii="Arial" w:hAnsi="Arial"/>
          <w:sz w:val="22"/>
        </w:rPr>
        <w:tab/>
        <w:t xml:space="preserve">Scale </w:t>
      </w:r>
      <w:r w:rsidR="005308A5" w:rsidRPr="00B83B13">
        <w:rPr>
          <w:rFonts w:ascii="Arial" w:hAnsi="Arial"/>
          <w:sz w:val="22"/>
        </w:rPr>
        <w:t>4/</w:t>
      </w:r>
      <w:r w:rsidR="009434ED" w:rsidRPr="00B83B13">
        <w:rPr>
          <w:rFonts w:ascii="Arial" w:hAnsi="Arial"/>
          <w:sz w:val="22"/>
        </w:rPr>
        <w:t>5</w:t>
      </w:r>
    </w:p>
    <w:p w14:paraId="2441BF3B" w14:textId="77777777" w:rsidR="009434ED" w:rsidRPr="00B83B13" w:rsidRDefault="009434ED" w:rsidP="00B83B13">
      <w:pPr>
        <w:jc w:val="both"/>
        <w:rPr>
          <w:rFonts w:ascii="Arial" w:hAnsi="Arial"/>
          <w:sz w:val="22"/>
        </w:rPr>
      </w:pPr>
    </w:p>
    <w:p w14:paraId="0951F781" w14:textId="7D1EC4B6" w:rsidR="005308A5" w:rsidRPr="00B83B13" w:rsidRDefault="00743DD8" w:rsidP="00B83B13">
      <w:pPr>
        <w:jc w:val="both"/>
        <w:rPr>
          <w:rFonts w:ascii="Arial" w:hAnsi="Arial"/>
          <w:sz w:val="22"/>
        </w:rPr>
      </w:pPr>
      <w:r w:rsidRPr="00B83B13">
        <w:rPr>
          <w:rFonts w:ascii="Arial" w:hAnsi="Arial"/>
          <w:sz w:val="22"/>
        </w:rPr>
        <w:t>Hours:</w:t>
      </w:r>
      <w:r w:rsidRPr="00B83B13">
        <w:rPr>
          <w:rFonts w:ascii="Arial" w:hAnsi="Arial"/>
          <w:sz w:val="22"/>
        </w:rPr>
        <w:tab/>
      </w:r>
      <w:r w:rsidRPr="00B83B13">
        <w:rPr>
          <w:rFonts w:ascii="Arial" w:hAnsi="Arial"/>
          <w:sz w:val="22"/>
        </w:rPr>
        <w:tab/>
      </w:r>
      <w:r w:rsidRPr="00B83B13">
        <w:rPr>
          <w:rFonts w:ascii="Arial" w:hAnsi="Arial"/>
          <w:sz w:val="22"/>
        </w:rPr>
        <w:tab/>
      </w:r>
      <w:r w:rsidR="00825DF7" w:rsidRPr="00B83B13">
        <w:rPr>
          <w:rFonts w:ascii="Arial" w:hAnsi="Arial"/>
          <w:sz w:val="22"/>
        </w:rPr>
        <w:t>30 hours</w:t>
      </w:r>
      <w:r w:rsidR="003947CF" w:rsidRPr="00B83B13">
        <w:rPr>
          <w:rFonts w:ascii="Arial" w:hAnsi="Arial"/>
          <w:sz w:val="22"/>
        </w:rPr>
        <w:t>; 39 weeks per year</w:t>
      </w:r>
      <w:r w:rsidR="00E202D6" w:rsidRPr="00B83B13">
        <w:rPr>
          <w:rFonts w:ascii="Arial" w:hAnsi="Arial"/>
          <w:sz w:val="22"/>
        </w:rPr>
        <w:t xml:space="preserve"> – </w:t>
      </w:r>
      <w:bookmarkStart w:id="1" w:name="_Hlk135658032"/>
      <w:r w:rsidR="00E202D6" w:rsidRPr="00B83B13">
        <w:rPr>
          <w:rFonts w:ascii="Arial" w:hAnsi="Arial"/>
          <w:sz w:val="22"/>
        </w:rPr>
        <w:t xml:space="preserve">6 hours per day – 8.30am </w:t>
      </w:r>
      <w:r w:rsidR="00891E97" w:rsidRPr="00B83B13">
        <w:rPr>
          <w:rFonts w:ascii="Arial" w:hAnsi="Arial"/>
          <w:sz w:val="22"/>
        </w:rPr>
        <w:t>– 3.00pm</w:t>
      </w:r>
      <w:r w:rsidR="003A34E2" w:rsidRPr="00B83B13">
        <w:rPr>
          <w:rFonts w:ascii="Arial" w:hAnsi="Arial"/>
          <w:sz w:val="22"/>
        </w:rPr>
        <w:t xml:space="preserve"> or </w:t>
      </w:r>
      <w:r w:rsidR="003A34E2" w:rsidRPr="00B83B13">
        <w:rPr>
          <w:rFonts w:ascii="Arial" w:hAnsi="Arial"/>
          <w:sz w:val="22"/>
        </w:rPr>
        <w:tab/>
      </w:r>
      <w:r w:rsidR="003A34E2" w:rsidRPr="00B83B13">
        <w:rPr>
          <w:rFonts w:ascii="Arial" w:hAnsi="Arial"/>
          <w:sz w:val="22"/>
        </w:rPr>
        <w:tab/>
      </w:r>
      <w:r w:rsidR="003A34E2" w:rsidRPr="00B83B13">
        <w:rPr>
          <w:rFonts w:ascii="Arial" w:hAnsi="Arial"/>
          <w:sz w:val="22"/>
        </w:rPr>
        <w:tab/>
        <w:t xml:space="preserve">8.45am – 3.15pm </w:t>
      </w:r>
      <w:r w:rsidR="00F83353">
        <w:rPr>
          <w:rFonts w:ascii="Arial" w:hAnsi="Arial"/>
          <w:sz w:val="22"/>
        </w:rPr>
        <w:t>(either pattern would incorporate a</w:t>
      </w:r>
      <w:r w:rsidR="00B140E1" w:rsidRPr="00B83B13">
        <w:rPr>
          <w:rFonts w:ascii="Arial" w:hAnsi="Arial"/>
          <w:sz w:val="22"/>
        </w:rPr>
        <w:t xml:space="preserve"> </w:t>
      </w:r>
      <w:proofErr w:type="gramStart"/>
      <w:r w:rsidR="00B140E1" w:rsidRPr="00B83B13">
        <w:rPr>
          <w:rFonts w:ascii="Arial" w:hAnsi="Arial"/>
          <w:sz w:val="22"/>
        </w:rPr>
        <w:t>30 minute</w:t>
      </w:r>
      <w:proofErr w:type="gramEnd"/>
      <w:r w:rsidR="00B140E1" w:rsidRPr="00B83B13">
        <w:rPr>
          <w:rFonts w:ascii="Arial" w:hAnsi="Arial"/>
          <w:sz w:val="22"/>
        </w:rPr>
        <w:t xml:space="preserve"> </w:t>
      </w:r>
      <w:r w:rsidR="00F83353">
        <w:rPr>
          <w:rFonts w:ascii="Arial" w:hAnsi="Arial"/>
          <w:sz w:val="22"/>
        </w:rPr>
        <w:tab/>
      </w:r>
      <w:r w:rsidR="00F83353">
        <w:rPr>
          <w:rFonts w:ascii="Arial" w:hAnsi="Arial"/>
          <w:sz w:val="22"/>
        </w:rPr>
        <w:tab/>
      </w:r>
      <w:r w:rsidR="00F83353">
        <w:rPr>
          <w:rFonts w:ascii="Arial" w:hAnsi="Arial"/>
          <w:sz w:val="22"/>
        </w:rPr>
        <w:tab/>
      </w:r>
      <w:r w:rsidR="00F83353">
        <w:rPr>
          <w:rFonts w:ascii="Arial" w:hAnsi="Arial"/>
          <w:sz w:val="22"/>
        </w:rPr>
        <w:tab/>
      </w:r>
      <w:r w:rsidR="00B140E1" w:rsidRPr="00B83B13">
        <w:rPr>
          <w:rFonts w:ascii="Arial" w:hAnsi="Arial"/>
          <w:sz w:val="22"/>
        </w:rPr>
        <w:t>lunchbreak</w:t>
      </w:r>
      <w:r w:rsidR="00F83353">
        <w:rPr>
          <w:rFonts w:ascii="Arial" w:hAnsi="Arial"/>
          <w:sz w:val="22"/>
        </w:rPr>
        <w:t>)</w:t>
      </w:r>
    </w:p>
    <w:bookmarkEnd w:id="1"/>
    <w:p w14:paraId="2890C4C4" w14:textId="77777777" w:rsidR="00B1012F" w:rsidRPr="00B83B13" w:rsidRDefault="00C07C01" w:rsidP="00B83B13">
      <w:pPr>
        <w:ind w:left="2160"/>
        <w:jc w:val="both"/>
        <w:rPr>
          <w:rFonts w:ascii="Arial" w:hAnsi="Arial"/>
          <w:sz w:val="22"/>
        </w:rPr>
      </w:pPr>
      <w:r w:rsidRPr="00B83B13">
        <w:rPr>
          <w:rFonts w:ascii="Arial" w:hAnsi="Arial"/>
          <w:sz w:val="22"/>
        </w:rPr>
        <w:tab/>
      </w:r>
      <w:r w:rsidRPr="00B83B13">
        <w:rPr>
          <w:rFonts w:ascii="Arial" w:hAnsi="Arial"/>
          <w:sz w:val="22"/>
        </w:rPr>
        <w:tab/>
      </w:r>
    </w:p>
    <w:p w14:paraId="54D94FD2" w14:textId="16E799E7" w:rsidR="009434ED" w:rsidRPr="00B83B13" w:rsidRDefault="009434ED" w:rsidP="00B83B13">
      <w:pPr>
        <w:jc w:val="both"/>
        <w:rPr>
          <w:rFonts w:ascii="Arial" w:hAnsi="Arial"/>
          <w:sz w:val="22"/>
        </w:rPr>
      </w:pPr>
      <w:r w:rsidRPr="00B83B13">
        <w:rPr>
          <w:rFonts w:ascii="Arial" w:hAnsi="Arial"/>
          <w:sz w:val="22"/>
        </w:rPr>
        <w:t>Base:</w:t>
      </w:r>
      <w:r w:rsidRPr="00B83B13">
        <w:rPr>
          <w:rFonts w:ascii="Arial" w:hAnsi="Arial"/>
          <w:sz w:val="22"/>
        </w:rPr>
        <w:tab/>
      </w:r>
      <w:r w:rsidRPr="00B83B13">
        <w:rPr>
          <w:rFonts w:ascii="Arial" w:hAnsi="Arial"/>
          <w:sz w:val="22"/>
        </w:rPr>
        <w:tab/>
      </w:r>
      <w:r w:rsidRPr="00B83B13">
        <w:rPr>
          <w:rFonts w:ascii="Arial" w:hAnsi="Arial"/>
          <w:sz w:val="22"/>
        </w:rPr>
        <w:tab/>
      </w:r>
      <w:r w:rsidR="00825DF7" w:rsidRPr="00B83B13">
        <w:rPr>
          <w:rFonts w:ascii="Arial" w:hAnsi="Arial"/>
          <w:sz w:val="22"/>
        </w:rPr>
        <w:t>Harrow Weald</w:t>
      </w:r>
      <w:r w:rsidR="005308A5" w:rsidRPr="00B83B13">
        <w:rPr>
          <w:rFonts w:ascii="Arial" w:hAnsi="Arial"/>
          <w:sz w:val="22"/>
        </w:rPr>
        <w:t xml:space="preserve"> Campus</w:t>
      </w:r>
    </w:p>
    <w:p w14:paraId="2FD8031B" w14:textId="77777777" w:rsidR="009434ED" w:rsidRPr="00B83B13" w:rsidRDefault="009434ED" w:rsidP="00B83B13">
      <w:pPr>
        <w:jc w:val="both"/>
        <w:rPr>
          <w:rFonts w:ascii="Arial" w:hAnsi="Arial"/>
          <w:sz w:val="22"/>
        </w:rPr>
      </w:pPr>
    </w:p>
    <w:p w14:paraId="0CFBF828" w14:textId="77777777" w:rsidR="009434ED" w:rsidRPr="00B83B13" w:rsidRDefault="009434ED" w:rsidP="00B83B13">
      <w:pPr>
        <w:pStyle w:val="Heading2"/>
      </w:pPr>
      <w:r w:rsidRPr="00B83B13">
        <w:t>MAIN SCOPE OF POST</w:t>
      </w:r>
    </w:p>
    <w:p w14:paraId="396BC5BD" w14:textId="77777777" w:rsidR="009434ED" w:rsidRPr="00B83B13" w:rsidRDefault="009434ED" w:rsidP="00B83B13">
      <w:pPr>
        <w:jc w:val="both"/>
        <w:rPr>
          <w:rFonts w:ascii="Arial" w:hAnsi="Arial"/>
          <w:iCs/>
          <w:sz w:val="22"/>
        </w:rPr>
      </w:pPr>
    </w:p>
    <w:p w14:paraId="768DA7C4" w14:textId="72AE8254" w:rsidR="009434ED" w:rsidRPr="00B83B13" w:rsidRDefault="00825DF7" w:rsidP="00B83B13">
      <w:pPr>
        <w:pStyle w:val="BodyText2"/>
        <w:rPr>
          <w:i w:val="0"/>
          <w:iCs/>
        </w:rPr>
      </w:pPr>
      <w:bookmarkStart w:id="2" w:name="_Hlk135661442"/>
      <w:r w:rsidRPr="00B83B13">
        <w:rPr>
          <w:rFonts w:cs="Arial"/>
          <w:i w:val="0"/>
          <w:iCs/>
          <w:szCs w:val="22"/>
        </w:rPr>
        <w:t>Working closely with the</w:t>
      </w:r>
      <w:r w:rsidRPr="00B83B13">
        <w:rPr>
          <w:rFonts w:cs="Arial"/>
          <w:szCs w:val="22"/>
        </w:rPr>
        <w:t xml:space="preserve"> </w:t>
      </w:r>
      <w:r w:rsidRPr="00B83B13">
        <w:rPr>
          <w:i w:val="0"/>
          <w:iCs/>
        </w:rPr>
        <w:t>A</w:t>
      </w:r>
      <w:r w:rsidR="003A34E2" w:rsidRPr="00B83B13">
        <w:rPr>
          <w:i w:val="0"/>
          <w:iCs/>
        </w:rPr>
        <w:t>ssistant Director</w:t>
      </w:r>
      <w:r w:rsidRPr="00B83B13">
        <w:rPr>
          <w:i w:val="0"/>
          <w:iCs/>
        </w:rPr>
        <w:t xml:space="preserve"> for Foundation &amp; Learning Support the</w:t>
      </w:r>
      <w:r w:rsidR="002704DE" w:rsidRPr="00B83B13">
        <w:rPr>
          <w:i w:val="0"/>
          <w:iCs/>
        </w:rPr>
        <w:t xml:space="preserve"> post-holder will be responsible for</w:t>
      </w:r>
      <w:r w:rsidR="009434ED" w:rsidRPr="00B83B13">
        <w:rPr>
          <w:i w:val="0"/>
          <w:iCs/>
        </w:rPr>
        <w:t xml:space="preserve"> </w:t>
      </w:r>
      <w:r w:rsidR="002704DE" w:rsidRPr="00B83B13">
        <w:rPr>
          <w:i w:val="0"/>
          <w:iCs/>
        </w:rPr>
        <w:t xml:space="preserve">providing </w:t>
      </w:r>
      <w:r w:rsidR="009434ED" w:rsidRPr="00B83B13">
        <w:rPr>
          <w:i w:val="0"/>
          <w:iCs/>
        </w:rPr>
        <w:t>comprehensive administrativ</w:t>
      </w:r>
      <w:r w:rsidR="00000FEA" w:rsidRPr="00B83B13">
        <w:rPr>
          <w:i w:val="0"/>
          <w:iCs/>
        </w:rPr>
        <w:t xml:space="preserve">e support to </w:t>
      </w:r>
      <w:r w:rsidR="00365DD0" w:rsidRPr="00B83B13">
        <w:rPr>
          <w:i w:val="0"/>
          <w:iCs/>
        </w:rPr>
        <w:t xml:space="preserve">the </w:t>
      </w:r>
      <w:r w:rsidRPr="00B83B13">
        <w:rPr>
          <w:i w:val="0"/>
          <w:iCs/>
        </w:rPr>
        <w:t>A</w:t>
      </w:r>
      <w:r w:rsidR="00523EEF" w:rsidRPr="00B83B13">
        <w:rPr>
          <w:i w:val="0"/>
          <w:iCs/>
        </w:rPr>
        <w:t>ssistant Director</w:t>
      </w:r>
      <w:r w:rsidR="00365DD0" w:rsidRPr="00B83B13">
        <w:rPr>
          <w:i w:val="0"/>
          <w:iCs/>
        </w:rPr>
        <w:t xml:space="preserve"> and Section Manager </w:t>
      </w:r>
      <w:r w:rsidR="00000FEA" w:rsidRPr="00B83B13">
        <w:rPr>
          <w:i w:val="0"/>
          <w:iCs/>
        </w:rPr>
        <w:t>within the</w:t>
      </w:r>
      <w:r w:rsidR="00DA52A3" w:rsidRPr="00B83B13">
        <w:rPr>
          <w:i w:val="0"/>
          <w:iCs/>
        </w:rPr>
        <w:t xml:space="preserve"> </w:t>
      </w:r>
      <w:r w:rsidRPr="00B83B13">
        <w:rPr>
          <w:i w:val="0"/>
          <w:iCs/>
        </w:rPr>
        <w:t>Foundation</w:t>
      </w:r>
      <w:r w:rsidR="00256EB1" w:rsidRPr="00B83B13">
        <w:rPr>
          <w:i w:val="0"/>
          <w:iCs/>
        </w:rPr>
        <w:t xml:space="preserve"> </w:t>
      </w:r>
      <w:r w:rsidR="00DA52A3" w:rsidRPr="00B83B13">
        <w:rPr>
          <w:i w:val="0"/>
          <w:iCs/>
        </w:rPr>
        <w:t>area</w:t>
      </w:r>
      <w:r w:rsidR="009434ED" w:rsidRPr="00B83B13">
        <w:rPr>
          <w:i w:val="0"/>
          <w:iCs/>
        </w:rPr>
        <w:t xml:space="preserve">, </w:t>
      </w:r>
      <w:r w:rsidR="002704DE" w:rsidRPr="00B83B13">
        <w:rPr>
          <w:i w:val="0"/>
          <w:iCs/>
        </w:rPr>
        <w:t>to enable the successful delivery of courses</w:t>
      </w:r>
      <w:r w:rsidRPr="00B83B13">
        <w:rPr>
          <w:i w:val="0"/>
          <w:iCs/>
        </w:rPr>
        <w:t xml:space="preserve"> and provide the required support and understanding needed by SEND learners and their parents, carers and families </w:t>
      </w:r>
      <w:bookmarkEnd w:id="2"/>
      <w:r w:rsidRPr="00B83B13">
        <w:rPr>
          <w:i w:val="0"/>
          <w:iCs/>
        </w:rPr>
        <w:t>who attend the college provision</w:t>
      </w:r>
      <w:r w:rsidR="002704DE" w:rsidRPr="00B83B13">
        <w:rPr>
          <w:i w:val="0"/>
          <w:iCs/>
        </w:rPr>
        <w:t>.</w:t>
      </w:r>
    </w:p>
    <w:p w14:paraId="336A0EAD" w14:textId="77777777" w:rsidR="009434ED" w:rsidRPr="00B83B13" w:rsidRDefault="009434ED" w:rsidP="00B83B13">
      <w:pPr>
        <w:jc w:val="both"/>
        <w:rPr>
          <w:rFonts w:ascii="Arial" w:hAnsi="Arial"/>
          <w:sz w:val="22"/>
        </w:rPr>
      </w:pPr>
    </w:p>
    <w:p w14:paraId="06C1E216" w14:textId="77777777" w:rsidR="009434ED" w:rsidRPr="00B83B13" w:rsidRDefault="009434ED" w:rsidP="00B83B13">
      <w:pPr>
        <w:jc w:val="both"/>
        <w:rPr>
          <w:rFonts w:ascii="Arial" w:hAnsi="Arial"/>
          <w:sz w:val="22"/>
        </w:rPr>
      </w:pPr>
      <w:r w:rsidRPr="00B83B13">
        <w:rPr>
          <w:rFonts w:ascii="Arial" w:hAnsi="Arial"/>
          <w:b/>
          <w:sz w:val="22"/>
        </w:rPr>
        <w:t>DUTIES:</w:t>
      </w:r>
    </w:p>
    <w:p w14:paraId="570B144C" w14:textId="77777777" w:rsidR="009434ED" w:rsidRPr="00B83B13" w:rsidRDefault="009434ED" w:rsidP="00B83B13">
      <w:pPr>
        <w:pStyle w:val="BodyText"/>
        <w:tabs>
          <w:tab w:val="left" w:pos="0"/>
          <w:tab w:val="left" w:pos="720"/>
        </w:tabs>
      </w:pPr>
    </w:p>
    <w:p w14:paraId="38C76719" w14:textId="509377CA" w:rsidR="00825DF7" w:rsidRPr="00B83B13" w:rsidRDefault="00825DF7" w:rsidP="00B83B13">
      <w:pPr>
        <w:pStyle w:val="BodyText"/>
        <w:numPr>
          <w:ilvl w:val="0"/>
          <w:numId w:val="15"/>
        </w:numPr>
        <w:tabs>
          <w:tab w:val="left" w:pos="720"/>
        </w:tabs>
      </w:pPr>
      <w:r w:rsidRPr="00B83B13">
        <w:t xml:space="preserve">To </w:t>
      </w:r>
      <w:r w:rsidRPr="00B83B13">
        <w:rPr>
          <w:rFonts w:cs="Arial"/>
          <w:szCs w:val="22"/>
        </w:rPr>
        <w:t>contribute to and support the Foundation provision and deliver quality administrative services and excellent customer relationships.</w:t>
      </w:r>
    </w:p>
    <w:p w14:paraId="4F21EA2B" w14:textId="77777777" w:rsidR="00825DF7" w:rsidRPr="00B83B13" w:rsidRDefault="00825DF7" w:rsidP="00B83B13">
      <w:pPr>
        <w:pStyle w:val="BodyText"/>
        <w:tabs>
          <w:tab w:val="left" w:pos="720"/>
        </w:tabs>
        <w:ind w:left="720"/>
      </w:pPr>
    </w:p>
    <w:p w14:paraId="28A8250B" w14:textId="1005E664" w:rsidR="00825DF7" w:rsidRPr="00B83B13" w:rsidRDefault="00825DF7" w:rsidP="00B83B13">
      <w:pPr>
        <w:pStyle w:val="BodyText"/>
        <w:numPr>
          <w:ilvl w:val="0"/>
          <w:numId w:val="15"/>
        </w:numPr>
        <w:tabs>
          <w:tab w:val="left" w:pos="720"/>
        </w:tabs>
      </w:pPr>
      <w:r w:rsidRPr="00B83B13">
        <w:t>Have a good understanding of SEND learners and be</w:t>
      </w:r>
      <w:r w:rsidRPr="00B83B13">
        <w:rPr>
          <w:rFonts w:cs="Arial"/>
          <w:szCs w:val="22"/>
        </w:rPr>
        <w:t xml:space="preserve"> aware of</w:t>
      </w:r>
      <w:r w:rsidR="00776986" w:rsidRPr="00B83B13">
        <w:rPr>
          <w:rFonts w:cs="Arial"/>
          <w:szCs w:val="22"/>
        </w:rPr>
        <w:t xml:space="preserve"> </w:t>
      </w:r>
      <w:r w:rsidRPr="00B83B13">
        <w:rPr>
          <w:rFonts w:cs="Arial"/>
          <w:szCs w:val="22"/>
        </w:rPr>
        <w:t>and respon</w:t>
      </w:r>
      <w:r w:rsidR="00776986" w:rsidRPr="00B83B13">
        <w:rPr>
          <w:rFonts w:cs="Arial"/>
          <w:szCs w:val="22"/>
        </w:rPr>
        <w:t>d</w:t>
      </w:r>
      <w:r w:rsidRPr="00B83B13">
        <w:rPr>
          <w:rFonts w:cs="Arial"/>
          <w:szCs w:val="22"/>
        </w:rPr>
        <w:t xml:space="preserve"> </w:t>
      </w:r>
      <w:r w:rsidR="00776986" w:rsidRPr="00B83B13">
        <w:rPr>
          <w:rFonts w:cs="Arial"/>
          <w:szCs w:val="22"/>
        </w:rPr>
        <w:t xml:space="preserve">to </w:t>
      </w:r>
      <w:r w:rsidRPr="00B83B13">
        <w:rPr>
          <w:rFonts w:cs="Arial"/>
          <w:szCs w:val="22"/>
        </w:rPr>
        <w:t>national changes in policy, guidelines, regulations and legislation relating to SEND (Children and Families Act 2014 and SEND Code of Practice 2014) and reasonable adjustments (Equality Act 2010).</w:t>
      </w:r>
    </w:p>
    <w:p w14:paraId="55A1D6AF" w14:textId="77777777" w:rsidR="00825DF7" w:rsidRPr="00B83B13" w:rsidRDefault="00825DF7" w:rsidP="00B83B13">
      <w:pPr>
        <w:pStyle w:val="ListParagraph"/>
        <w:rPr>
          <w:rFonts w:ascii="Arial" w:hAnsi="Arial" w:cs="Arial"/>
          <w:b/>
          <w:sz w:val="22"/>
          <w:szCs w:val="22"/>
          <w:u w:val="single"/>
        </w:rPr>
      </w:pPr>
    </w:p>
    <w:p w14:paraId="3CB5E08D" w14:textId="4467C13B" w:rsidR="00825DF7" w:rsidRPr="00B83B13" w:rsidRDefault="00776986" w:rsidP="00B83B13">
      <w:pPr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3B13">
        <w:rPr>
          <w:rFonts w:ascii="Arial" w:hAnsi="Arial" w:cs="Arial"/>
          <w:sz w:val="22"/>
          <w:szCs w:val="22"/>
        </w:rPr>
        <w:t>Be able to l</w:t>
      </w:r>
      <w:r w:rsidR="00825DF7" w:rsidRPr="00B83B13">
        <w:rPr>
          <w:rFonts w:ascii="Arial" w:hAnsi="Arial" w:cs="Arial"/>
          <w:sz w:val="22"/>
          <w:szCs w:val="22"/>
        </w:rPr>
        <w:t>iaise with external agencies and key stakeholders including Local Authorities, feeder schools,</w:t>
      </w:r>
      <w:r w:rsidRPr="00B83B13">
        <w:rPr>
          <w:rFonts w:ascii="Arial" w:hAnsi="Arial" w:cs="Arial"/>
          <w:sz w:val="22"/>
          <w:szCs w:val="22"/>
        </w:rPr>
        <w:t xml:space="preserve"> transport services</w:t>
      </w:r>
      <w:r w:rsidR="00825DF7" w:rsidRPr="00B83B13">
        <w:rPr>
          <w:rFonts w:ascii="Arial" w:hAnsi="Arial" w:cs="Arial"/>
          <w:sz w:val="22"/>
          <w:szCs w:val="22"/>
        </w:rPr>
        <w:t xml:space="preserve"> </w:t>
      </w:r>
      <w:r w:rsidRPr="00B83B13">
        <w:rPr>
          <w:rFonts w:ascii="Arial" w:hAnsi="Arial" w:cs="Arial"/>
          <w:sz w:val="22"/>
          <w:szCs w:val="22"/>
        </w:rPr>
        <w:t>and Awarding Bodies to ensure compliance with requirements and the smooth running of events such as enrolment, open days, transition days and External Verifier visits.</w:t>
      </w:r>
    </w:p>
    <w:p w14:paraId="790D6BC9" w14:textId="77777777" w:rsidR="00825DF7" w:rsidRPr="00B83B13" w:rsidRDefault="00825DF7" w:rsidP="00B83B13">
      <w:pPr>
        <w:pStyle w:val="BodyText"/>
        <w:tabs>
          <w:tab w:val="left" w:pos="720"/>
        </w:tabs>
        <w:ind w:left="720"/>
      </w:pPr>
    </w:p>
    <w:p w14:paraId="4E5C784D" w14:textId="77777777" w:rsidR="00825DF7" w:rsidRPr="00B83B13" w:rsidRDefault="00825DF7" w:rsidP="00B83B13">
      <w:pPr>
        <w:pStyle w:val="ListParagraph"/>
      </w:pPr>
    </w:p>
    <w:p w14:paraId="5F168B30" w14:textId="305D571D" w:rsidR="009434ED" w:rsidRPr="00B83B13" w:rsidRDefault="009434ED" w:rsidP="00B83B13">
      <w:pPr>
        <w:pStyle w:val="BodyText"/>
        <w:numPr>
          <w:ilvl w:val="0"/>
          <w:numId w:val="15"/>
        </w:numPr>
        <w:tabs>
          <w:tab w:val="left" w:pos="720"/>
        </w:tabs>
      </w:pPr>
      <w:r w:rsidRPr="00B83B13">
        <w:t>To maintain a diary of engagements for the</w:t>
      </w:r>
      <w:r w:rsidR="00000FEA" w:rsidRPr="00B83B13">
        <w:t xml:space="preserve"> </w:t>
      </w:r>
      <w:r w:rsidR="00825DF7" w:rsidRPr="00B83B13">
        <w:t>A</w:t>
      </w:r>
      <w:r w:rsidR="00523EEF" w:rsidRPr="00B83B13">
        <w:t>ssistant Director</w:t>
      </w:r>
      <w:r w:rsidRPr="00B83B13">
        <w:t>, making appointments where necessary.</w:t>
      </w:r>
    </w:p>
    <w:p w14:paraId="7EE699A2" w14:textId="77777777" w:rsidR="009434ED" w:rsidRPr="00B83B13" w:rsidRDefault="009434ED" w:rsidP="00B83B13">
      <w:pPr>
        <w:pStyle w:val="BodyText"/>
        <w:tabs>
          <w:tab w:val="left" w:pos="720"/>
        </w:tabs>
        <w:rPr>
          <w:b/>
        </w:rPr>
      </w:pPr>
    </w:p>
    <w:p w14:paraId="6FA0DCF3" w14:textId="77777777" w:rsidR="009434ED" w:rsidRPr="00B83B13" w:rsidRDefault="009434ED" w:rsidP="00B83B13">
      <w:pPr>
        <w:pStyle w:val="BodyText"/>
        <w:numPr>
          <w:ilvl w:val="0"/>
          <w:numId w:val="15"/>
        </w:numPr>
        <w:tabs>
          <w:tab w:val="left" w:pos="720"/>
        </w:tabs>
        <w:rPr>
          <w:bCs/>
        </w:rPr>
      </w:pPr>
      <w:r w:rsidRPr="00B83B13">
        <w:rPr>
          <w:bCs/>
        </w:rPr>
        <w:t>To word process correspondence and confidential material initiated by the</w:t>
      </w:r>
      <w:r w:rsidR="00000FEA" w:rsidRPr="00B83B13">
        <w:rPr>
          <w:bCs/>
        </w:rPr>
        <w:t xml:space="preserve"> </w:t>
      </w:r>
      <w:r w:rsidR="00A7682A" w:rsidRPr="00B83B13">
        <w:rPr>
          <w:bCs/>
        </w:rPr>
        <w:t xml:space="preserve">Head of </w:t>
      </w:r>
      <w:r w:rsidR="00394688" w:rsidRPr="00B83B13">
        <w:rPr>
          <w:bCs/>
        </w:rPr>
        <w:t>S</w:t>
      </w:r>
      <w:r w:rsidR="00A7682A" w:rsidRPr="00B83B13">
        <w:rPr>
          <w:bCs/>
        </w:rPr>
        <w:t>chool</w:t>
      </w:r>
      <w:r w:rsidRPr="00B83B13">
        <w:rPr>
          <w:bCs/>
        </w:rPr>
        <w:t>, including letters,</w:t>
      </w:r>
      <w:r w:rsidR="006316D9" w:rsidRPr="00B83B13">
        <w:rPr>
          <w:bCs/>
        </w:rPr>
        <w:t xml:space="preserve"> </w:t>
      </w:r>
      <w:r w:rsidRPr="00B83B13">
        <w:rPr>
          <w:bCs/>
        </w:rPr>
        <w:t xml:space="preserve">reports, references </w:t>
      </w:r>
      <w:r w:rsidR="00532AAE" w:rsidRPr="00B83B13">
        <w:rPr>
          <w:bCs/>
        </w:rPr>
        <w:t>etc</w:t>
      </w:r>
    </w:p>
    <w:p w14:paraId="09495549" w14:textId="77777777" w:rsidR="00532AAE" w:rsidRPr="00B83B13" w:rsidRDefault="00532AAE" w:rsidP="00B83B13">
      <w:pPr>
        <w:pStyle w:val="BodyText"/>
        <w:tabs>
          <w:tab w:val="left" w:pos="720"/>
        </w:tabs>
        <w:rPr>
          <w:bCs/>
        </w:rPr>
      </w:pPr>
    </w:p>
    <w:p w14:paraId="5D598080" w14:textId="77777777" w:rsidR="009434ED" w:rsidRPr="00B83B13" w:rsidRDefault="009434ED" w:rsidP="00B83B13">
      <w:pPr>
        <w:pStyle w:val="BodyText"/>
        <w:numPr>
          <w:ilvl w:val="0"/>
          <w:numId w:val="15"/>
        </w:numPr>
        <w:tabs>
          <w:tab w:val="left" w:pos="720"/>
        </w:tabs>
        <w:rPr>
          <w:bCs/>
        </w:rPr>
      </w:pPr>
      <w:r w:rsidRPr="00B83B13">
        <w:rPr>
          <w:bCs/>
        </w:rPr>
        <w:lastRenderedPageBreak/>
        <w:t>To arrange meetings, produce agendas</w:t>
      </w:r>
      <w:r w:rsidR="006316D9" w:rsidRPr="00B83B13">
        <w:rPr>
          <w:bCs/>
        </w:rPr>
        <w:t xml:space="preserve"> and</w:t>
      </w:r>
      <w:r w:rsidRPr="00B83B13">
        <w:rPr>
          <w:bCs/>
        </w:rPr>
        <w:t xml:space="preserve"> reserve rooms for such meetings.  </w:t>
      </w:r>
    </w:p>
    <w:p w14:paraId="4DA38411" w14:textId="77777777" w:rsidR="009434ED" w:rsidRPr="00B83B13" w:rsidRDefault="009434ED" w:rsidP="00B83B13">
      <w:pPr>
        <w:pStyle w:val="BodyText"/>
        <w:tabs>
          <w:tab w:val="left" w:pos="720"/>
        </w:tabs>
        <w:rPr>
          <w:bCs/>
        </w:rPr>
      </w:pPr>
    </w:p>
    <w:p w14:paraId="150E6AA7" w14:textId="77777777" w:rsidR="009434ED" w:rsidRPr="00B83B13" w:rsidRDefault="009434ED" w:rsidP="00B83B13">
      <w:pPr>
        <w:pStyle w:val="BodyText"/>
        <w:numPr>
          <w:ilvl w:val="0"/>
          <w:numId w:val="15"/>
        </w:numPr>
        <w:tabs>
          <w:tab w:val="left" w:pos="720"/>
        </w:tabs>
        <w:rPr>
          <w:bCs/>
        </w:rPr>
      </w:pPr>
      <w:r w:rsidRPr="00B83B13">
        <w:rPr>
          <w:bCs/>
        </w:rPr>
        <w:t>To take minutes/notes of meetings and circulate information to parties concerned.</w:t>
      </w:r>
    </w:p>
    <w:p w14:paraId="651E406A" w14:textId="77777777" w:rsidR="009434ED" w:rsidRPr="00B83B13" w:rsidRDefault="009434ED" w:rsidP="00B83B13">
      <w:pPr>
        <w:pStyle w:val="BodyText"/>
        <w:tabs>
          <w:tab w:val="left" w:pos="720"/>
        </w:tabs>
        <w:rPr>
          <w:bCs/>
        </w:rPr>
      </w:pPr>
    </w:p>
    <w:p w14:paraId="549A01BE" w14:textId="14628FDF" w:rsidR="00CB230E" w:rsidRPr="00B83B13" w:rsidRDefault="009434ED" w:rsidP="00B83B13">
      <w:pPr>
        <w:pStyle w:val="BodyText"/>
        <w:numPr>
          <w:ilvl w:val="0"/>
          <w:numId w:val="15"/>
        </w:numPr>
        <w:rPr>
          <w:bCs/>
        </w:rPr>
      </w:pPr>
      <w:r w:rsidRPr="00B83B13">
        <w:rPr>
          <w:bCs/>
        </w:rPr>
        <w:t xml:space="preserve">To receive incoming telephone calls on behalf of the </w:t>
      </w:r>
      <w:r w:rsidR="00B60AB9">
        <w:rPr>
          <w:bCs/>
        </w:rPr>
        <w:t>Assistant Director</w:t>
      </w:r>
      <w:r w:rsidR="00365DD0" w:rsidRPr="00B83B13">
        <w:rPr>
          <w:bCs/>
        </w:rPr>
        <w:t xml:space="preserve">, </w:t>
      </w:r>
      <w:r w:rsidR="00000FEA" w:rsidRPr="00B83B13">
        <w:rPr>
          <w:bCs/>
        </w:rPr>
        <w:t>Section Managers</w:t>
      </w:r>
      <w:r w:rsidR="003E270A" w:rsidRPr="00B83B13">
        <w:rPr>
          <w:bCs/>
        </w:rPr>
        <w:t xml:space="preserve"> </w:t>
      </w:r>
      <w:r w:rsidRPr="00B83B13">
        <w:rPr>
          <w:bCs/>
        </w:rPr>
        <w:t>and members of the course teams, and ensure all calls are handled efficiently and effectively.</w:t>
      </w:r>
    </w:p>
    <w:p w14:paraId="3341AAB2" w14:textId="77777777" w:rsidR="00CB230E" w:rsidRPr="00B83B13" w:rsidRDefault="00CB230E" w:rsidP="00B83B13">
      <w:pPr>
        <w:pStyle w:val="BodyText"/>
        <w:rPr>
          <w:bCs/>
        </w:rPr>
      </w:pPr>
    </w:p>
    <w:p w14:paraId="793E2BE1" w14:textId="77777777" w:rsidR="009434ED" w:rsidRPr="00B83B13" w:rsidRDefault="009434ED" w:rsidP="00B83B13">
      <w:pPr>
        <w:pStyle w:val="BodyText"/>
        <w:numPr>
          <w:ilvl w:val="0"/>
          <w:numId w:val="15"/>
        </w:numPr>
        <w:tabs>
          <w:tab w:val="left" w:pos="720"/>
        </w:tabs>
        <w:rPr>
          <w:bCs/>
        </w:rPr>
      </w:pPr>
      <w:r w:rsidRPr="00B83B13">
        <w:rPr>
          <w:bCs/>
        </w:rPr>
        <w:t xml:space="preserve">To liaise with the Admissions Section and course team members as required regarding the distribution of course literature and enquiries, ensuring any changes are conveyed as necessary. </w:t>
      </w:r>
    </w:p>
    <w:p w14:paraId="61263FF0" w14:textId="77777777" w:rsidR="009434ED" w:rsidRPr="00B83B13" w:rsidRDefault="009434ED" w:rsidP="00B83B13">
      <w:pPr>
        <w:pStyle w:val="BodyText"/>
        <w:tabs>
          <w:tab w:val="left" w:pos="720"/>
        </w:tabs>
        <w:rPr>
          <w:bCs/>
        </w:rPr>
      </w:pPr>
    </w:p>
    <w:p w14:paraId="136FB4EE" w14:textId="77777777" w:rsidR="009434ED" w:rsidRPr="00B83B13" w:rsidRDefault="009434ED" w:rsidP="00B83B13">
      <w:pPr>
        <w:pStyle w:val="BodyText"/>
        <w:numPr>
          <w:ilvl w:val="0"/>
          <w:numId w:val="15"/>
        </w:numPr>
        <w:tabs>
          <w:tab w:val="left" w:pos="720"/>
        </w:tabs>
        <w:rPr>
          <w:bCs/>
        </w:rPr>
      </w:pPr>
      <w:r w:rsidRPr="00B83B13">
        <w:rPr>
          <w:bCs/>
        </w:rPr>
        <w:t>To inp</w:t>
      </w:r>
      <w:r w:rsidR="00CB230E" w:rsidRPr="00B83B13">
        <w:rPr>
          <w:bCs/>
        </w:rPr>
        <w:t xml:space="preserve">ut data as required onto the College’s </w:t>
      </w:r>
      <w:r w:rsidR="00B72D0E" w:rsidRPr="00B83B13">
        <w:rPr>
          <w:bCs/>
        </w:rPr>
        <w:t xml:space="preserve">and AO </w:t>
      </w:r>
      <w:r w:rsidR="006316D9" w:rsidRPr="00B83B13">
        <w:rPr>
          <w:bCs/>
        </w:rPr>
        <w:t xml:space="preserve">systems and </w:t>
      </w:r>
      <w:r w:rsidR="00CB230E" w:rsidRPr="00B83B13">
        <w:rPr>
          <w:bCs/>
        </w:rPr>
        <w:t>databases</w:t>
      </w:r>
      <w:r w:rsidR="00B16F16" w:rsidRPr="00B83B13">
        <w:rPr>
          <w:bCs/>
        </w:rPr>
        <w:t xml:space="preserve"> and produce reports as necessary</w:t>
      </w:r>
      <w:r w:rsidRPr="00B83B13">
        <w:rPr>
          <w:bCs/>
        </w:rPr>
        <w:t>.</w:t>
      </w:r>
    </w:p>
    <w:p w14:paraId="3F7CC0AA" w14:textId="77777777" w:rsidR="009434ED" w:rsidRPr="00B83B13" w:rsidRDefault="009434ED" w:rsidP="00B83B13">
      <w:pPr>
        <w:pStyle w:val="BodyText"/>
        <w:tabs>
          <w:tab w:val="left" w:pos="720"/>
        </w:tabs>
        <w:rPr>
          <w:b/>
        </w:rPr>
      </w:pPr>
    </w:p>
    <w:p w14:paraId="2FF8080F" w14:textId="77777777" w:rsidR="009434ED" w:rsidRPr="00B83B13" w:rsidRDefault="006316D9" w:rsidP="00B83B13">
      <w:pPr>
        <w:pStyle w:val="BodyText"/>
        <w:numPr>
          <w:ilvl w:val="0"/>
          <w:numId w:val="15"/>
        </w:numPr>
        <w:tabs>
          <w:tab w:val="left" w:pos="720"/>
        </w:tabs>
        <w:rPr>
          <w:bCs/>
        </w:rPr>
      </w:pPr>
      <w:r w:rsidRPr="00B83B13">
        <w:rPr>
          <w:bCs/>
        </w:rPr>
        <w:t>To r</w:t>
      </w:r>
      <w:r w:rsidR="002B2780" w:rsidRPr="00B83B13">
        <w:rPr>
          <w:bCs/>
        </w:rPr>
        <w:t xml:space="preserve">aise purchase orders on </w:t>
      </w:r>
      <w:r w:rsidR="002704DE" w:rsidRPr="00B83B13">
        <w:rPr>
          <w:bCs/>
        </w:rPr>
        <w:t>the system (</w:t>
      </w:r>
      <w:r w:rsidR="002B2780" w:rsidRPr="00B83B13">
        <w:rPr>
          <w:bCs/>
        </w:rPr>
        <w:t>Aptos</w:t>
      </w:r>
      <w:r w:rsidR="002704DE" w:rsidRPr="00B83B13">
        <w:rPr>
          <w:bCs/>
        </w:rPr>
        <w:t>)</w:t>
      </w:r>
      <w:r w:rsidR="002B2780" w:rsidRPr="00B83B13">
        <w:rPr>
          <w:bCs/>
        </w:rPr>
        <w:t xml:space="preserve">, </w:t>
      </w:r>
      <w:r w:rsidR="009434ED" w:rsidRPr="00B83B13">
        <w:rPr>
          <w:bCs/>
        </w:rPr>
        <w:t>check and process invoices</w:t>
      </w:r>
      <w:r w:rsidR="002B2780" w:rsidRPr="00B83B13">
        <w:rPr>
          <w:bCs/>
        </w:rPr>
        <w:t xml:space="preserve"> in accordance with School budgets.</w:t>
      </w:r>
    </w:p>
    <w:p w14:paraId="5959FA2B" w14:textId="77777777" w:rsidR="009434ED" w:rsidRPr="00B83B13" w:rsidRDefault="009434ED" w:rsidP="00B83B13">
      <w:pPr>
        <w:pStyle w:val="BodyText"/>
        <w:tabs>
          <w:tab w:val="left" w:pos="720"/>
        </w:tabs>
        <w:rPr>
          <w:b/>
        </w:rPr>
      </w:pPr>
    </w:p>
    <w:p w14:paraId="6BDF31D7" w14:textId="77777777" w:rsidR="009434ED" w:rsidRPr="00B83B13" w:rsidRDefault="009434ED" w:rsidP="00B83B13">
      <w:pPr>
        <w:pStyle w:val="BodyText"/>
        <w:numPr>
          <w:ilvl w:val="0"/>
          <w:numId w:val="15"/>
        </w:numPr>
        <w:tabs>
          <w:tab w:val="left" w:pos="720"/>
        </w:tabs>
        <w:rPr>
          <w:bCs/>
        </w:rPr>
      </w:pPr>
      <w:r w:rsidRPr="00B83B13">
        <w:rPr>
          <w:bCs/>
        </w:rPr>
        <w:t xml:space="preserve">To maintain a database for </w:t>
      </w:r>
      <w:proofErr w:type="gramStart"/>
      <w:r w:rsidRPr="00B83B13">
        <w:rPr>
          <w:bCs/>
        </w:rPr>
        <w:t>staff</w:t>
      </w:r>
      <w:proofErr w:type="gramEnd"/>
      <w:r w:rsidRPr="00B83B13">
        <w:rPr>
          <w:bCs/>
        </w:rPr>
        <w:t xml:space="preserve"> leave, complete sickness/absence forms and liaise with HR in relation to these as necessary.</w:t>
      </w:r>
    </w:p>
    <w:p w14:paraId="6C87E65C" w14:textId="77777777" w:rsidR="009434ED" w:rsidRPr="00B83B13" w:rsidRDefault="009434ED" w:rsidP="00B83B13">
      <w:pPr>
        <w:pStyle w:val="BodyText"/>
        <w:tabs>
          <w:tab w:val="left" w:pos="720"/>
        </w:tabs>
        <w:rPr>
          <w:bCs/>
        </w:rPr>
      </w:pPr>
    </w:p>
    <w:p w14:paraId="349D4EEF" w14:textId="00A56A95" w:rsidR="009434ED" w:rsidRPr="00B83B13" w:rsidRDefault="009434ED" w:rsidP="00B83B13">
      <w:pPr>
        <w:pStyle w:val="BodyText"/>
        <w:numPr>
          <w:ilvl w:val="0"/>
          <w:numId w:val="15"/>
        </w:numPr>
        <w:tabs>
          <w:tab w:val="left" w:pos="720"/>
        </w:tabs>
        <w:rPr>
          <w:bCs/>
        </w:rPr>
      </w:pPr>
      <w:r w:rsidRPr="00B83B13">
        <w:rPr>
          <w:bCs/>
        </w:rPr>
        <w:t xml:space="preserve">To assist the </w:t>
      </w:r>
      <w:r w:rsidR="00776986" w:rsidRPr="00B83B13">
        <w:rPr>
          <w:bCs/>
        </w:rPr>
        <w:t>A</w:t>
      </w:r>
      <w:r w:rsidR="00B83B13">
        <w:rPr>
          <w:bCs/>
        </w:rPr>
        <w:t>ssistant Director</w:t>
      </w:r>
      <w:r w:rsidRPr="00B83B13">
        <w:rPr>
          <w:bCs/>
        </w:rPr>
        <w:t xml:space="preserve"> </w:t>
      </w:r>
      <w:r w:rsidR="00365DD0" w:rsidRPr="00B83B13">
        <w:rPr>
          <w:bCs/>
        </w:rPr>
        <w:t xml:space="preserve">and Section Manager </w:t>
      </w:r>
      <w:r w:rsidRPr="00B83B13">
        <w:rPr>
          <w:bCs/>
        </w:rPr>
        <w:t xml:space="preserve">in ensuring effective communication and arrangements are in place </w:t>
      </w:r>
      <w:r w:rsidR="002B2780" w:rsidRPr="00B83B13">
        <w:rPr>
          <w:bCs/>
        </w:rPr>
        <w:t>for</w:t>
      </w:r>
      <w:r w:rsidRPr="00B83B13">
        <w:rPr>
          <w:bCs/>
        </w:rPr>
        <w:t xml:space="preserve"> class cover.</w:t>
      </w:r>
    </w:p>
    <w:p w14:paraId="11E9F5E0" w14:textId="77777777" w:rsidR="009434ED" w:rsidRPr="00B83B13" w:rsidRDefault="009434ED" w:rsidP="00B83B13">
      <w:pPr>
        <w:pStyle w:val="BodyText"/>
        <w:tabs>
          <w:tab w:val="left" w:pos="720"/>
        </w:tabs>
        <w:rPr>
          <w:bCs/>
        </w:rPr>
      </w:pPr>
    </w:p>
    <w:p w14:paraId="578A5E0D" w14:textId="77777777" w:rsidR="009434ED" w:rsidRPr="00B83B13" w:rsidRDefault="009434ED" w:rsidP="00B83B13">
      <w:pPr>
        <w:pStyle w:val="BodyText"/>
        <w:numPr>
          <w:ilvl w:val="0"/>
          <w:numId w:val="15"/>
        </w:numPr>
        <w:tabs>
          <w:tab w:val="left" w:pos="720"/>
        </w:tabs>
        <w:rPr>
          <w:bCs/>
        </w:rPr>
      </w:pPr>
      <w:r w:rsidRPr="00B83B13">
        <w:rPr>
          <w:bCs/>
        </w:rPr>
        <w:t>To undertake</w:t>
      </w:r>
      <w:r w:rsidR="00251D10" w:rsidRPr="00B83B13">
        <w:rPr>
          <w:bCs/>
        </w:rPr>
        <w:t xml:space="preserve"> administration surrounding </w:t>
      </w:r>
      <w:r w:rsidRPr="00B83B13">
        <w:rPr>
          <w:bCs/>
        </w:rPr>
        <w:t>student</w:t>
      </w:r>
      <w:r w:rsidR="002704DE" w:rsidRPr="00B83B13">
        <w:rPr>
          <w:bCs/>
        </w:rPr>
        <w:t xml:space="preserve"> letters, communications and appropriate tra</w:t>
      </w:r>
      <w:r w:rsidR="00842434" w:rsidRPr="00B83B13">
        <w:rPr>
          <w:bCs/>
        </w:rPr>
        <w:t xml:space="preserve">cking documents relevant to </w:t>
      </w:r>
      <w:r w:rsidR="002704DE" w:rsidRPr="00B83B13">
        <w:rPr>
          <w:bCs/>
        </w:rPr>
        <w:t>departmental needs.</w:t>
      </w:r>
    </w:p>
    <w:p w14:paraId="72470418" w14:textId="77777777" w:rsidR="00CB230E" w:rsidRPr="00B83B13" w:rsidRDefault="00CB230E" w:rsidP="00B83B13">
      <w:pPr>
        <w:pStyle w:val="BodyText"/>
        <w:tabs>
          <w:tab w:val="left" w:pos="720"/>
        </w:tabs>
        <w:rPr>
          <w:bCs/>
        </w:rPr>
      </w:pPr>
    </w:p>
    <w:p w14:paraId="2974F1B9" w14:textId="77777777" w:rsidR="009434ED" w:rsidRPr="00B83B13" w:rsidRDefault="009434ED" w:rsidP="00B83B13">
      <w:pPr>
        <w:pStyle w:val="BodyText"/>
        <w:numPr>
          <w:ilvl w:val="0"/>
          <w:numId w:val="15"/>
        </w:numPr>
        <w:tabs>
          <w:tab w:val="left" w:pos="720"/>
        </w:tabs>
        <w:rPr>
          <w:bCs/>
        </w:rPr>
      </w:pPr>
      <w:r w:rsidRPr="00B83B13">
        <w:rPr>
          <w:bCs/>
        </w:rPr>
        <w:t xml:space="preserve">To undertake administration in connection with student activities outside the classroom and other College events as required </w:t>
      </w:r>
      <w:proofErr w:type="gramStart"/>
      <w:r w:rsidRPr="00B83B13">
        <w:rPr>
          <w:bCs/>
        </w:rPr>
        <w:t>e.g.</w:t>
      </w:r>
      <w:proofErr w:type="gramEnd"/>
      <w:r w:rsidRPr="00B83B13">
        <w:rPr>
          <w:bCs/>
        </w:rPr>
        <w:t xml:space="preserve"> Open Days, Parents’ Evenings.</w:t>
      </w:r>
    </w:p>
    <w:p w14:paraId="066A1A5B" w14:textId="77777777" w:rsidR="006316D9" w:rsidRPr="00B83B13" w:rsidRDefault="006316D9" w:rsidP="00B83B13">
      <w:pPr>
        <w:pStyle w:val="BodyText"/>
        <w:tabs>
          <w:tab w:val="left" w:pos="720"/>
        </w:tabs>
        <w:rPr>
          <w:bCs/>
        </w:rPr>
      </w:pPr>
    </w:p>
    <w:p w14:paraId="2F81C7DC" w14:textId="77777777" w:rsidR="006316D9" w:rsidRPr="00B83B13" w:rsidRDefault="006316D9" w:rsidP="00B83B13">
      <w:pPr>
        <w:pStyle w:val="BodyText"/>
        <w:numPr>
          <w:ilvl w:val="0"/>
          <w:numId w:val="15"/>
        </w:numPr>
      </w:pPr>
      <w:r w:rsidRPr="00B83B13">
        <w:t xml:space="preserve">To distribute all incoming and outgoing mail for the relevant Sections/course teams, ensuring quick distribution, dealing personally with correspondence. </w:t>
      </w:r>
    </w:p>
    <w:p w14:paraId="20DD229C" w14:textId="77777777" w:rsidR="006316D9" w:rsidRPr="00B83B13" w:rsidRDefault="006316D9" w:rsidP="00B83B13">
      <w:pPr>
        <w:pStyle w:val="BodyText"/>
      </w:pPr>
    </w:p>
    <w:p w14:paraId="5E856C6C" w14:textId="77777777" w:rsidR="006316D9" w:rsidRPr="00B83B13" w:rsidRDefault="006316D9" w:rsidP="00B83B13">
      <w:pPr>
        <w:pStyle w:val="BodyText"/>
        <w:numPr>
          <w:ilvl w:val="0"/>
          <w:numId w:val="15"/>
        </w:numPr>
        <w:tabs>
          <w:tab w:val="left" w:pos="720"/>
        </w:tabs>
        <w:rPr>
          <w:bCs/>
        </w:rPr>
      </w:pPr>
      <w:r w:rsidRPr="00B83B13">
        <w:rPr>
          <w:bCs/>
        </w:rPr>
        <w:t>To copy and duplicate material as required.</w:t>
      </w:r>
    </w:p>
    <w:p w14:paraId="3F9D5C74" w14:textId="77777777" w:rsidR="009434ED" w:rsidRPr="00B83B13" w:rsidRDefault="009434ED" w:rsidP="00B83B13">
      <w:pPr>
        <w:pStyle w:val="BodyText"/>
        <w:tabs>
          <w:tab w:val="left" w:pos="720"/>
        </w:tabs>
        <w:rPr>
          <w:b/>
        </w:rPr>
      </w:pPr>
    </w:p>
    <w:p w14:paraId="12F0933A" w14:textId="77777777" w:rsidR="009434ED" w:rsidRPr="00B83B13" w:rsidRDefault="009434ED" w:rsidP="00B83B13">
      <w:pPr>
        <w:pStyle w:val="BodyText"/>
        <w:tabs>
          <w:tab w:val="left" w:pos="720"/>
        </w:tabs>
        <w:ind w:left="720" w:hanging="720"/>
      </w:pPr>
      <w:r w:rsidRPr="00B83B13">
        <w:rPr>
          <w:b/>
        </w:rPr>
        <w:t>GENERAL:</w:t>
      </w:r>
    </w:p>
    <w:p w14:paraId="324CDDAE" w14:textId="77777777" w:rsidR="009434ED" w:rsidRPr="00B83B13" w:rsidRDefault="009434ED" w:rsidP="00B83B13">
      <w:pPr>
        <w:pStyle w:val="BodyText"/>
        <w:tabs>
          <w:tab w:val="left" w:pos="720"/>
        </w:tabs>
        <w:ind w:left="720" w:hanging="720"/>
      </w:pPr>
    </w:p>
    <w:p w14:paraId="49E12C3C" w14:textId="77777777" w:rsidR="009434ED" w:rsidRPr="00B83B13" w:rsidRDefault="009434ED" w:rsidP="00B83B13">
      <w:pPr>
        <w:pStyle w:val="BodyText"/>
        <w:tabs>
          <w:tab w:val="left" w:pos="720"/>
        </w:tabs>
        <w:ind w:left="720" w:hanging="720"/>
      </w:pPr>
      <w:r w:rsidRPr="00B83B13">
        <w:t>1.</w:t>
      </w:r>
      <w:r w:rsidRPr="00B83B13">
        <w:tab/>
        <w:t>To provide secretarial/administrative cover across the College at certain times including reception duties, particularly during staff holidays and other periods of absence.</w:t>
      </w:r>
    </w:p>
    <w:p w14:paraId="5E6AD356" w14:textId="77777777" w:rsidR="009434ED" w:rsidRPr="00B83B13" w:rsidRDefault="009434ED" w:rsidP="00B83B13">
      <w:pPr>
        <w:pStyle w:val="BodyText"/>
        <w:tabs>
          <w:tab w:val="left" w:pos="720"/>
        </w:tabs>
        <w:ind w:left="720" w:hanging="720"/>
      </w:pPr>
    </w:p>
    <w:p w14:paraId="433A6667" w14:textId="77777777" w:rsidR="009434ED" w:rsidRPr="00B83B13" w:rsidRDefault="009434ED" w:rsidP="00B83B13">
      <w:pPr>
        <w:pStyle w:val="BodyText"/>
        <w:tabs>
          <w:tab w:val="left" w:pos="720"/>
        </w:tabs>
        <w:ind w:left="720" w:hanging="720"/>
      </w:pPr>
      <w:r w:rsidRPr="00B83B13">
        <w:t>2.</w:t>
      </w:r>
      <w:r w:rsidRPr="00B83B13">
        <w:tab/>
        <w:t>To participate in enrolment duties when necessary.</w:t>
      </w:r>
    </w:p>
    <w:p w14:paraId="3277674B" w14:textId="77777777" w:rsidR="009434ED" w:rsidRPr="00B83B13" w:rsidRDefault="009434ED" w:rsidP="00B83B13">
      <w:pPr>
        <w:pStyle w:val="BodyText"/>
        <w:tabs>
          <w:tab w:val="left" w:pos="720"/>
        </w:tabs>
        <w:ind w:left="720" w:hanging="720"/>
      </w:pPr>
    </w:p>
    <w:p w14:paraId="29C274F9" w14:textId="77777777" w:rsidR="009434ED" w:rsidRPr="00B83B13" w:rsidRDefault="009434ED">
      <w:pPr>
        <w:pStyle w:val="BodyText"/>
        <w:tabs>
          <w:tab w:val="left" w:pos="720"/>
        </w:tabs>
        <w:ind w:left="720" w:hanging="720"/>
      </w:pPr>
      <w:r w:rsidRPr="00B83B13">
        <w:t>3.</w:t>
      </w:r>
      <w:r w:rsidRPr="00B83B13">
        <w:tab/>
        <w:t>To take an active part in the appraisal and mentoring processes and to engage in relevant Staff Training and Development as identified.</w:t>
      </w:r>
    </w:p>
    <w:p w14:paraId="240E4E4C" w14:textId="77777777" w:rsidR="009434ED" w:rsidRPr="00B83B13" w:rsidRDefault="009434ED">
      <w:pPr>
        <w:pStyle w:val="BodyText"/>
        <w:tabs>
          <w:tab w:val="left" w:pos="720"/>
        </w:tabs>
        <w:ind w:left="720" w:hanging="720"/>
      </w:pPr>
    </w:p>
    <w:p w14:paraId="53DE8B48" w14:textId="77777777" w:rsidR="009434ED" w:rsidRPr="00B83B13" w:rsidRDefault="009434ED">
      <w:pPr>
        <w:pStyle w:val="BodyText"/>
        <w:tabs>
          <w:tab w:val="left" w:pos="720"/>
        </w:tabs>
        <w:ind w:left="720" w:hanging="720"/>
      </w:pPr>
      <w:r w:rsidRPr="00B83B13">
        <w:t>4.</w:t>
      </w:r>
      <w:r w:rsidRPr="00B83B13">
        <w:tab/>
        <w:t>To comply with all relevant Health &amp; Safety Regulations and assist the College in the implementation of its own Health &amp; Safety Policy.</w:t>
      </w:r>
    </w:p>
    <w:p w14:paraId="1B92228C" w14:textId="77777777" w:rsidR="009434ED" w:rsidRPr="00B83B13" w:rsidRDefault="009434ED">
      <w:pPr>
        <w:pStyle w:val="BodyText"/>
        <w:tabs>
          <w:tab w:val="left" w:pos="720"/>
        </w:tabs>
        <w:ind w:left="720" w:hanging="720"/>
      </w:pPr>
    </w:p>
    <w:p w14:paraId="50442315" w14:textId="77777777" w:rsidR="009434ED" w:rsidRPr="00B83B13" w:rsidRDefault="009434ED">
      <w:pPr>
        <w:pStyle w:val="BodyText"/>
        <w:tabs>
          <w:tab w:val="left" w:pos="720"/>
        </w:tabs>
        <w:ind w:left="720" w:hanging="720"/>
      </w:pPr>
      <w:r w:rsidRPr="00B83B13">
        <w:t>5.</w:t>
      </w:r>
      <w:r w:rsidRPr="00B83B13">
        <w:tab/>
        <w:t xml:space="preserve">To comply with and actively promote the College’s </w:t>
      </w:r>
      <w:r w:rsidR="00211988" w:rsidRPr="00B83B13">
        <w:t xml:space="preserve">Safeguarding and </w:t>
      </w:r>
      <w:r w:rsidRPr="00B83B13">
        <w:t>Equal Opportunities Polic</w:t>
      </w:r>
      <w:r w:rsidR="00211988" w:rsidRPr="00B83B13">
        <w:t>ies</w:t>
      </w:r>
      <w:r w:rsidRPr="00B83B13">
        <w:t>.</w:t>
      </w:r>
    </w:p>
    <w:p w14:paraId="6102CEBE" w14:textId="77777777" w:rsidR="009434ED" w:rsidRPr="00B83B13" w:rsidRDefault="009434ED">
      <w:pPr>
        <w:pStyle w:val="BodyText"/>
        <w:tabs>
          <w:tab w:val="left" w:pos="720"/>
        </w:tabs>
        <w:ind w:left="720" w:hanging="720"/>
      </w:pPr>
    </w:p>
    <w:p w14:paraId="43C2415D" w14:textId="77777777" w:rsidR="009434ED" w:rsidRPr="00B83B13" w:rsidRDefault="009434ED">
      <w:pPr>
        <w:pStyle w:val="BodyText"/>
        <w:tabs>
          <w:tab w:val="left" w:pos="720"/>
        </w:tabs>
        <w:ind w:left="720" w:hanging="720"/>
      </w:pPr>
      <w:r w:rsidRPr="00B83B13">
        <w:t>6.</w:t>
      </w:r>
      <w:r w:rsidRPr="00B83B13">
        <w:tab/>
        <w:t>To participate in and contribute to the College’s in-service and training activities.</w:t>
      </w:r>
    </w:p>
    <w:p w14:paraId="0E526DAC" w14:textId="77777777" w:rsidR="009434ED" w:rsidRPr="00B83B13" w:rsidRDefault="009434ED">
      <w:pPr>
        <w:pStyle w:val="BodyText"/>
        <w:tabs>
          <w:tab w:val="left" w:pos="720"/>
        </w:tabs>
        <w:ind w:left="720" w:hanging="720"/>
      </w:pPr>
    </w:p>
    <w:p w14:paraId="0B460DA5" w14:textId="77777777" w:rsidR="009434ED" w:rsidRPr="00B83B13" w:rsidRDefault="009434ED">
      <w:pPr>
        <w:pStyle w:val="BodyText"/>
        <w:tabs>
          <w:tab w:val="left" w:pos="720"/>
        </w:tabs>
        <w:ind w:left="720" w:hanging="720"/>
      </w:pPr>
      <w:r w:rsidRPr="00B83B13">
        <w:t>7.</w:t>
      </w:r>
      <w:r w:rsidRPr="00B83B13">
        <w:tab/>
        <w:t>To carry out all other duties as may be reasonably required.</w:t>
      </w:r>
    </w:p>
    <w:p w14:paraId="181A0B3A" w14:textId="77777777" w:rsidR="00776986" w:rsidRPr="00B83B13" w:rsidRDefault="00776986">
      <w:pPr>
        <w:pStyle w:val="BodyText"/>
        <w:tabs>
          <w:tab w:val="left" w:pos="720"/>
        </w:tabs>
        <w:ind w:left="720" w:hanging="720"/>
      </w:pPr>
    </w:p>
    <w:p w14:paraId="7E5E74D7" w14:textId="77777777" w:rsidR="00776986" w:rsidRPr="00B83B13" w:rsidRDefault="00776986">
      <w:pPr>
        <w:pStyle w:val="BodyText"/>
        <w:tabs>
          <w:tab w:val="left" w:pos="720"/>
        </w:tabs>
        <w:ind w:left="720" w:hanging="720"/>
      </w:pPr>
    </w:p>
    <w:p w14:paraId="52B813DF" w14:textId="4D588927" w:rsidR="00776986" w:rsidRPr="00B83B13" w:rsidRDefault="00776986" w:rsidP="00776986">
      <w:pPr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3B13">
        <w:rPr>
          <w:rFonts w:ascii="Arial" w:hAnsi="Arial" w:cs="Arial"/>
          <w:sz w:val="22"/>
          <w:szCs w:val="22"/>
        </w:rPr>
        <w:t xml:space="preserve">     Maintain a current and archive system for both secure and confidentiality purposes, </w:t>
      </w:r>
      <w:r w:rsidR="00B83B13">
        <w:rPr>
          <w:rFonts w:ascii="Arial" w:hAnsi="Arial" w:cs="Arial"/>
          <w:sz w:val="22"/>
          <w:szCs w:val="22"/>
        </w:rPr>
        <w:tab/>
      </w:r>
      <w:r w:rsidRPr="00B83B13">
        <w:rPr>
          <w:rFonts w:ascii="Arial" w:hAnsi="Arial" w:cs="Arial"/>
          <w:sz w:val="22"/>
          <w:szCs w:val="22"/>
        </w:rPr>
        <w:t xml:space="preserve">both </w:t>
      </w:r>
      <w:proofErr w:type="gramStart"/>
      <w:r w:rsidRPr="00B83B13">
        <w:rPr>
          <w:rFonts w:ascii="Arial" w:hAnsi="Arial" w:cs="Arial"/>
          <w:sz w:val="22"/>
          <w:szCs w:val="22"/>
        </w:rPr>
        <w:t>paper</w:t>
      </w:r>
      <w:proofErr w:type="gramEnd"/>
      <w:r w:rsidRPr="00B83B13">
        <w:rPr>
          <w:rFonts w:ascii="Arial" w:hAnsi="Arial" w:cs="Arial"/>
          <w:sz w:val="22"/>
          <w:szCs w:val="22"/>
        </w:rPr>
        <w:t xml:space="preserve"> based and electronic in line with GDPR requirements. </w:t>
      </w:r>
    </w:p>
    <w:p w14:paraId="7ADF24CE" w14:textId="77777777" w:rsidR="00776986" w:rsidRPr="00B83B13" w:rsidRDefault="00776986" w:rsidP="00776986">
      <w:pPr>
        <w:pStyle w:val="ListParagraph"/>
        <w:rPr>
          <w:rFonts w:ascii="Arial" w:hAnsi="Arial" w:cs="Arial"/>
          <w:b/>
          <w:sz w:val="22"/>
          <w:szCs w:val="22"/>
          <w:u w:val="single"/>
        </w:rPr>
      </w:pPr>
    </w:p>
    <w:p w14:paraId="5D93E806" w14:textId="00EC7927" w:rsidR="00776986" w:rsidRPr="00B83B13" w:rsidRDefault="00EC2E4D" w:rsidP="00776986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83B13">
        <w:rPr>
          <w:rFonts w:ascii="Arial" w:hAnsi="Arial" w:cs="Arial"/>
          <w:sz w:val="22"/>
          <w:szCs w:val="22"/>
        </w:rPr>
        <w:t xml:space="preserve">     </w:t>
      </w:r>
      <w:r w:rsidR="00776986" w:rsidRPr="00B83B13">
        <w:rPr>
          <w:rFonts w:ascii="Arial" w:hAnsi="Arial" w:cs="Arial"/>
          <w:sz w:val="22"/>
          <w:szCs w:val="22"/>
        </w:rPr>
        <w:t>Shredding of confidential information in-line with GDPR regulation.</w:t>
      </w:r>
    </w:p>
    <w:p w14:paraId="31D6A6AF" w14:textId="77777777" w:rsidR="00776986" w:rsidRDefault="00776986">
      <w:pPr>
        <w:pStyle w:val="BodyText"/>
        <w:tabs>
          <w:tab w:val="left" w:pos="720"/>
        </w:tabs>
        <w:ind w:left="720" w:hanging="720"/>
      </w:pPr>
    </w:p>
    <w:p w14:paraId="19862239" w14:textId="77777777" w:rsidR="009434ED" w:rsidRDefault="009434ED" w:rsidP="00B16F16">
      <w:pPr>
        <w:pStyle w:val="BodyText"/>
        <w:tabs>
          <w:tab w:val="left" w:pos="720"/>
        </w:tabs>
      </w:pPr>
    </w:p>
    <w:p w14:paraId="49DBAFC9" w14:textId="77777777" w:rsidR="009434ED" w:rsidRDefault="009434ED">
      <w:pPr>
        <w:pStyle w:val="BodyText"/>
        <w:tabs>
          <w:tab w:val="left" w:pos="720"/>
        </w:tabs>
        <w:ind w:left="720" w:hanging="720"/>
      </w:pPr>
    </w:p>
    <w:p w14:paraId="1CC03C8D" w14:textId="77777777" w:rsidR="00776986" w:rsidRDefault="00776986">
      <w:pPr>
        <w:pStyle w:val="BodyText"/>
        <w:tabs>
          <w:tab w:val="left" w:pos="720"/>
        </w:tabs>
        <w:ind w:left="720" w:hanging="720"/>
      </w:pPr>
    </w:p>
    <w:p w14:paraId="13A3ABAF" w14:textId="77777777" w:rsidR="00776986" w:rsidRPr="00B83B13" w:rsidRDefault="00776986" w:rsidP="00776986">
      <w:pPr>
        <w:pStyle w:val="BodyTextIndent2"/>
        <w:spacing w:line="240" w:lineRule="auto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B83B13">
        <w:rPr>
          <w:rFonts w:ascii="Arial" w:hAnsi="Arial" w:cs="Arial"/>
          <w:b/>
          <w:sz w:val="22"/>
          <w:szCs w:val="22"/>
          <w:u w:val="single"/>
        </w:rPr>
        <w:t>Safeguarding Children and Vulnerable adults</w:t>
      </w:r>
    </w:p>
    <w:p w14:paraId="08FE24B4" w14:textId="77777777" w:rsidR="00776986" w:rsidRPr="00B83B13" w:rsidRDefault="00776986" w:rsidP="00776986">
      <w:pPr>
        <w:pStyle w:val="BodyTextIndent2"/>
        <w:numPr>
          <w:ilvl w:val="0"/>
          <w:numId w:val="17"/>
        </w:numPr>
        <w:spacing w:line="240" w:lineRule="auto"/>
        <w:rPr>
          <w:rFonts w:ascii="Arial" w:hAnsi="Arial" w:cs="Arial"/>
          <w:sz w:val="22"/>
          <w:szCs w:val="22"/>
        </w:rPr>
      </w:pPr>
      <w:r w:rsidRPr="00B83B13">
        <w:rPr>
          <w:rFonts w:ascii="Arial" w:hAnsi="Arial" w:cs="Arial"/>
          <w:sz w:val="22"/>
          <w:szCs w:val="22"/>
        </w:rPr>
        <w:t>Understand and comply with Safeguarding legislation and ensure that best practice is embedded in all working practices as required.</w:t>
      </w:r>
    </w:p>
    <w:p w14:paraId="18D2D5D9" w14:textId="77777777" w:rsidR="00776986" w:rsidRPr="00B83B13" w:rsidRDefault="00776986" w:rsidP="00776986">
      <w:pPr>
        <w:pStyle w:val="BodyTextIndent2"/>
        <w:numPr>
          <w:ilvl w:val="0"/>
          <w:numId w:val="17"/>
        </w:numPr>
        <w:spacing w:line="240" w:lineRule="auto"/>
        <w:rPr>
          <w:rFonts w:ascii="Arial" w:hAnsi="Arial" w:cs="Arial"/>
          <w:sz w:val="22"/>
          <w:szCs w:val="22"/>
        </w:rPr>
      </w:pPr>
      <w:r w:rsidRPr="00B83B13">
        <w:rPr>
          <w:rFonts w:ascii="Arial" w:hAnsi="Arial" w:cs="Arial"/>
          <w:sz w:val="22"/>
          <w:szCs w:val="22"/>
        </w:rPr>
        <w:t>Commitment to Safeguarding and promoting the welfare of children and vulnerable adults, ensuring that this commitment is demonstrated in all aspects of the role as appropriate.</w:t>
      </w:r>
    </w:p>
    <w:p w14:paraId="6B62B21B" w14:textId="77777777" w:rsidR="00776986" w:rsidRPr="00B83B13" w:rsidRDefault="00776986" w:rsidP="00776986">
      <w:pPr>
        <w:pStyle w:val="BodyTextIndent2"/>
        <w:numPr>
          <w:ilvl w:val="0"/>
          <w:numId w:val="17"/>
        </w:numPr>
        <w:spacing w:line="240" w:lineRule="auto"/>
        <w:rPr>
          <w:rFonts w:ascii="Arial" w:hAnsi="Arial" w:cs="Arial"/>
          <w:sz w:val="22"/>
          <w:szCs w:val="22"/>
        </w:rPr>
      </w:pPr>
      <w:r w:rsidRPr="00B83B13">
        <w:rPr>
          <w:rFonts w:ascii="Arial" w:hAnsi="Arial" w:cs="Arial"/>
          <w:sz w:val="22"/>
          <w:szCs w:val="22"/>
        </w:rPr>
        <w:t>Having due regard to confidentiality, child protection procedures, health and safety, other statutory requirements and the policies of the College.</w:t>
      </w:r>
    </w:p>
    <w:p w14:paraId="43E1CE20" w14:textId="77777777" w:rsidR="00776986" w:rsidRDefault="00776986">
      <w:pPr>
        <w:pStyle w:val="BodyText"/>
        <w:tabs>
          <w:tab w:val="left" w:pos="720"/>
        </w:tabs>
        <w:ind w:left="720" w:hanging="720"/>
      </w:pPr>
    </w:p>
    <w:p w14:paraId="406C6CAA" w14:textId="77777777" w:rsidR="00776986" w:rsidRDefault="00776986">
      <w:pPr>
        <w:pStyle w:val="BodyText"/>
        <w:tabs>
          <w:tab w:val="left" w:pos="720"/>
        </w:tabs>
        <w:ind w:left="720" w:hanging="720"/>
      </w:pPr>
    </w:p>
    <w:p w14:paraId="5CA3793C" w14:textId="77777777" w:rsidR="00776986" w:rsidRDefault="00776986">
      <w:pPr>
        <w:pStyle w:val="BodyText"/>
        <w:tabs>
          <w:tab w:val="left" w:pos="720"/>
        </w:tabs>
        <w:ind w:left="720" w:hanging="720"/>
      </w:pPr>
    </w:p>
    <w:p w14:paraId="6836A6A3" w14:textId="77777777" w:rsidR="00776986" w:rsidRDefault="00776986">
      <w:pPr>
        <w:pStyle w:val="BodyText"/>
        <w:tabs>
          <w:tab w:val="left" w:pos="720"/>
        </w:tabs>
        <w:ind w:left="720" w:hanging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9434ED" w14:paraId="194F0856" w14:textId="77777777">
        <w:tc>
          <w:tcPr>
            <w:tcW w:w="9242" w:type="dxa"/>
          </w:tcPr>
          <w:p w14:paraId="0BF38C03" w14:textId="77777777" w:rsidR="009434ED" w:rsidRDefault="00006636">
            <w:pPr>
              <w:pStyle w:val="BodyText"/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 xml:space="preserve">Further Education is an </w:t>
            </w:r>
            <w:proofErr w:type="gramStart"/>
            <w:r>
              <w:rPr>
                <w:b/>
              </w:rPr>
              <w:t>ever</w:t>
            </w:r>
            <w:r w:rsidR="009434ED">
              <w:rPr>
                <w:b/>
              </w:rPr>
              <w:t xml:space="preserve"> changing</w:t>
            </w:r>
            <w:proofErr w:type="gramEnd"/>
            <w:r w:rsidR="009434ED">
              <w:rPr>
                <w:b/>
              </w:rPr>
              <w:t xml:space="preserve"> service and all staff are expected to participate constructively in College activities and to adopt a flexible approach to their work.  This job description will be reviewed annually during the appraisal process and will be varied in the light of the business needs of the College.</w:t>
            </w:r>
          </w:p>
        </w:tc>
      </w:tr>
    </w:tbl>
    <w:p w14:paraId="07FF9C65" w14:textId="77777777" w:rsidR="009434ED" w:rsidRDefault="009434ED">
      <w:pPr>
        <w:pStyle w:val="BodyText"/>
        <w:tabs>
          <w:tab w:val="left" w:pos="720"/>
        </w:tabs>
        <w:ind w:left="720" w:hanging="720"/>
      </w:pPr>
    </w:p>
    <w:p w14:paraId="741F774D" w14:textId="77777777" w:rsidR="009434ED" w:rsidRDefault="009434ED">
      <w:pPr>
        <w:pStyle w:val="BodyText"/>
        <w:tabs>
          <w:tab w:val="left" w:pos="720"/>
        </w:tabs>
        <w:ind w:left="720" w:hanging="720"/>
      </w:pPr>
    </w:p>
    <w:p w14:paraId="7630B00B" w14:textId="77777777" w:rsidR="00E9621F" w:rsidRDefault="00E9621F" w:rsidP="00C07C01">
      <w:pPr>
        <w:pStyle w:val="BodyText"/>
        <w:tabs>
          <w:tab w:val="left" w:pos="720"/>
        </w:tabs>
      </w:pPr>
    </w:p>
    <w:p w14:paraId="6F49791B" w14:textId="77777777" w:rsidR="00776986" w:rsidRDefault="00776986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5A45CD4A" w14:textId="77777777" w:rsidR="00776986" w:rsidRDefault="00776986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477BE25E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2934CDD5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650662D0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2A7135DE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409546EB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3F46EB12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1B275766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64952E43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498F8323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12F468E6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675FBEA5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287F8F09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3160F60E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0CAB2160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63DD9F1F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349BCF3C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7640EB3B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490EB8A3" w14:textId="77777777" w:rsidR="00523EEF" w:rsidRPr="00F9355D" w:rsidRDefault="00523EEF" w:rsidP="00CB230E">
      <w:pPr>
        <w:pStyle w:val="BodyText"/>
        <w:tabs>
          <w:tab w:val="left" w:pos="720"/>
        </w:tabs>
        <w:jc w:val="center"/>
        <w:rPr>
          <w:b/>
          <w:sz w:val="12"/>
          <w:szCs w:val="4"/>
        </w:rPr>
      </w:pPr>
    </w:p>
    <w:p w14:paraId="1B6455C2" w14:textId="4849E72B" w:rsidR="009434ED" w:rsidRPr="00CB230E" w:rsidRDefault="0033707E" w:rsidP="00CB230E">
      <w:pPr>
        <w:pStyle w:val="BodyText"/>
        <w:tabs>
          <w:tab w:val="left" w:pos="720"/>
        </w:tabs>
        <w:jc w:val="center"/>
      </w:pPr>
      <w:r>
        <w:rPr>
          <w:b/>
          <w:sz w:val="28"/>
        </w:rPr>
        <w:t>Administrator</w:t>
      </w:r>
      <w:r w:rsidR="005308A5">
        <w:rPr>
          <w:b/>
          <w:sz w:val="28"/>
        </w:rPr>
        <w:t xml:space="preserve"> – </w:t>
      </w:r>
      <w:r w:rsidR="00EC2E4D" w:rsidRPr="00523EEF">
        <w:rPr>
          <w:b/>
          <w:sz w:val="28"/>
        </w:rPr>
        <w:t>F</w:t>
      </w:r>
      <w:r w:rsidR="00523EEF" w:rsidRPr="00523EEF">
        <w:rPr>
          <w:b/>
          <w:sz w:val="28"/>
        </w:rPr>
        <w:t>o</w:t>
      </w:r>
      <w:r w:rsidR="00523EEF">
        <w:rPr>
          <w:b/>
          <w:sz w:val="28"/>
        </w:rPr>
        <w:t>undation</w:t>
      </w:r>
    </w:p>
    <w:p w14:paraId="733AC692" w14:textId="77777777" w:rsidR="009434ED" w:rsidRPr="00730CF1" w:rsidRDefault="009434ED">
      <w:pPr>
        <w:jc w:val="center"/>
        <w:rPr>
          <w:rFonts w:ascii="Arial" w:hAnsi="Arial"/>
          <w:b/>
          <w:sz w:val="12"/>
        </w:rPr>
      </w:pPr>
    </w:p>
    <w:p w14:paraId="30E0B9BD" w14:textId="77777777" w:rsidR="009434ED" w:rsidRDefault="009434ED">
      <w:pPr>
        <w:pStyle w:val="Heading4"/>
        <w:jc w:val="center"/>
        <w:rPr>
          <w:sz w:val="28"/>
        </w:rPr>
      </w:pPr>
      <w:r>
        <w:rPr>
          <w:sz w:val="28"/>
        </w:rPr>
        <w:t>Person Specification</w:t>
      </w:r>
    </w:p>
    <w:p w14:paraId="38425450" w14:textId="77777777" w:rsidR="009434ED" w:rsidRPr="00F9355D" w:rsidRDefault="009434ED">
      <w:pPr>
        <w:rPr>
          <w:rFonts w:ascii="Arial" w:hAnsi="Arial"/>
          <w:sz w:val="2"/>
          <w:szCs w:val="2"/>
        </w:rPr>
      </w:pPr>
    </w:p>
    <w:p w14:paraId="63A953EE" w14:textId="77777777" w:rsidR="009434ED" w:rsidRPr="00730CF1" w:rsidRDefault="009434ED">
      <w:pPr>
        <w:rPr>
          <w:rFonts w:ascii="Arial" w:hAnsi="Arial"/>
          <w:sz w:val="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134"/>
        <w:gridCol w:w="1100"/>
        <w:gridCol w:w="1350"/>
      </w:tblGrid>
      <w:tr w:rsidR="009434ED" w14:paraId="22C27290" w14:textId="77777777" w:rsidTr="00F9355D">
        <w:tc>
          <w:tcPr>
            <w:tcW w:w="5524" w:type="dxa"/>
          </w:tcPr>
          <w:p w14:paraId="7205CD9D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63ADFF69" w14:textId="77777777" w:rsidR="009434ED" w:rsidRDefault="009434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Essential</w:t>
            </w:r>
          </w:p>
        </w:tc>
        <w:tc>
          <w:tcPr>
            <w:tcW w:w="1100" w:type="dxa"/>
          </w:tcPr>
          <w:p w14:paraId="252C5742" w14:textId="77777777" w:rsidR="009434ED" w:rsidRDefault="009434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Desirable</w:t>
            </w:r>
          </w:p>
        </w:tc>
        <w:tc>
          <w:tcPr>
            <w:tcW w:w="1350" w:type="dxa"/>
          </w:tcPr>
          <w:p w14:paraId="311C38F9" w14:textId="77777777" w:rsidR="009434ED" w:rsidRDefault="005308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How </w:t>
            </w:r>
            <w:proofErr w:type="gramStart"/>
            <w:r>
              <w:rPr>
                <w:rFonts w:ascii="Arial" w:hAnsi="Arial"/>
              </w:rPr>
              <w:t>assessed</w:t>
            </w:r>
            <w:r w:rsidR="009434ED">
              <w:rPr>
                <w:rFonts w:ascii="Arial" w:hAnsi="Arial"/>
              </w:rPr>
              <w:t>?*</w:t>
            </w:r>
            <w:proofErr w:type="gramEnd"/>
          </w:p>
        </w:tc>
      </w:tr>
      <w:tr w:rsidR="009434ED" w14:paraId="5AE942C0" w14:textId="77777777" w:rsidTr="00F9355D">
        <w:tc>
          <w:tcPr>
            <w:tcW w:w="5524" w:type="dxa"/>
          </w:tcPr>
          <w:p w14:paraId="18B1CA71" w14:textId="77777777" w:rsidR="009434ED" w:rsidRDefault="009434ED">
            <w:pPr>
              <w:pStyle w:val="Heading5"/>
            </w:pPr>
            <w:r>
              <w:t>Qualifications</w:t>
            </w:r>
          </w:p>
        </w:tc>
        <w:tc>
          <w:tcPr>
            <w:tcW w:w="1134" w:type="dxa"/>
          </w:tcPr>
          <w:p w14:paraId="77B01981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100" w:type="dxa"/>
          </w:tcPr>
          <w:p w14:paraId="39CF5C81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31C9767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9434ED" w14:paraId="3F463CF9" w14:textId="77777777" w:rsidTr="00F9355D">
        <w:tc>
          <w:tcPr>
            <w:tcW w:w="5524" w:type="dxa"/>
          </w:tcPr>
          <w:p w14:paraId="41B2B503" w14:textId="22E252AD" w:rsidR="009434ED" w:rsidRDefault="009434ED">
            <w:pPr>
              <w:pStyle w:val="Heading5"/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ind w:hanging="436"/>
              <w:rPr>
                <w:b w:val="0"/>
                <w:bCs/>
              </w:rPr>
            </w:pPr>
            <w:r>
              <w:rPr>
                <w:b w:val="0"/>
                <w:bCs/>
              </w:rPr>
              <w:tab/>
              <w:t>Good general level of educati</w:t>
            </w:r>
            <w:r w:rsidR="00730CF1">
              <w:rPr>
                <w:b w:val="0"/>
                <w:bCs/>
              </w:rPr>
              <w:t>on (to GCSE level or equivalent including Maths and English at Grade C</w:t>
            </w:r>
            <w:r w:rsidR="00F9355D">
              <w:rPr>
                <w:b w:val="0"/>
                <w:bCs/>
              </w:rPr>
              <w:t>/Grade 4</w:t>
            </w:r>
            <w:r w:rsidR="00730CF1">
              <w:rPr>
                <w:b w:val="0"/>
                <w:bCs/>
              </w:rPr>
              <w:t xml:space="preserve"> or equivalent)</w:t>
            </w:r>
          </w:p>
        </w:tc>
        <w:tc>
          <w:tcPr>
            <w:tcW w:w="1134" w:type="dxa"/>
          </w:tcPr>
          <w:p w14:paraId="7FD71831" w14:textId="77777777" w:rsidR="009434ED" w:rsidRDefault="009434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79C80369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937DDD7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AF/Cert</w:t>
            </w:r>
          </w:p>
        </w:tc>
      </w:tr>
      <w:tr w:rsidR="009434ED" w14:paraId="3EFB5478" w14:textId="77777777" w:rsidTr="00F9355D">
        <w:tc>
          <w:tcPr>
            <w:tcW w:w="5524" w:type="dxa"/>
          </w:tcPr>
          <w:p w14:paraId="049DFB52" w14:textId="77777777" w:rsidR="009434ED" w:rsidRDefault="009434ED">
            <w:pPr>
              <w:pStyle w:val="Heading5"/>
              <w:rPr>
                <w:b w:val="0"/>
              </w:rPr>
            </w:pPr>
            <w:r>
              <w:t>Knowledge, Skills and Experience</w:t>
            </w:r>
          </w:p>
        </w:tc>
        <w:tc>
          <w:tcPr>
            <w:tcW w:w="1134" w:type="dxa"/>
          </w:tcPr>
          <w:p w14:paraId="3BBF2A9E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100" w:type="dxa"/>
          </w:tcPr>
          <w:p w14:paraId="2FD2C139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434B68AC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9434ED" w14:paraId="56473BC9" w14:textId="77777777" w:rsidTr="00F9355D">
        <w:tc>
          <w:tcPr>
            <w:tcW w:w="5524" w:type="dxa"/>
          </w:tcPr>
          <w:p w14:paraId="4AE44C18" w14:textId="77777777" w:rsidR="009434ED" w:rsidRDefault="009434ED" w:rsidP="006A69DE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At least 2 years’ administrative experience</w:t>
            </w:r>
            <w:r w:rsidR="006A69DE">
              <w:rPr>
                <w:b w:val="0"/>
              </w:rPr>
              <w:t xml:space="preserve"> gained in a busy </w:t>
            </w:r>
            <w:r w:rsidR="00E9621F">
              <w:rPr>
                <w:b w:val="0"/>
              </w:rPr>
              <w:t>environment</w:t>
            </w:r>
            <w:r w:rsidR="006A69DE">
              <w:rPr>
                <w:b w:val="0"/>
              </w:rPr>
              <w:t>, preferably within the education sector</w:t>
            </w:r>
          </w:p>
        </w:tc>
        <w:tc>
          <w:tcPr>
            <w:tcW w:w="1134" w:type="dxa"/>
          </w:tcPr>
          <w:p w14:paraId="33482004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7101177C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51EEEEAD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  <w:r w:rsidR="00731B10">
              <w:rPr>
                <w:rFonts w:ascii="Arial" w:hAnsi="Arial"/>
              </w:rPr>
              <w:t>/IV</w:t>
            </w:r>
          </w:p>
        </w:tc>
      </w:tr>
      <w:tr w:rsidR="00EC2E4D" w14:paraId="38B3B400" w14:textId="77777777" w:rsidTr="00F9355D">
        <w:tc>
          <w:tcPr>
            <w:tcW w:w="5524" w:type="dxa"/>
          </w:tcPr>
          <w:p w14:paraId="6A6B6D3A" w14:textId="3FD0347E" w:rsidR="00EC2E4D" w:rsidRDefault="00EC2E4D" w:rsidP="006A69DE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 w:rsidRPr="004F3A52">
              <w:rPr>
                <w:rFonts w:cs="Arial"/>
                <w:b w:val="0"/>
                <w:bCs/>
              </w:rPr>
              <w:t>Experience of working with learners with SEND and an understanding of the Equality Act 2010 and the SEND Code of Practice</w:t>
            </w:r>
          </w:p>
        </w:tc>
        <w:tc>
          <w:tcPr>
            <w:tcW w:w="1134" w:type="dxa"/>
          </w:tcPr>
          <w:p w14:paraId="364A404F" w14:textId="5A16BAA6" w:rsidR="00EC2E4D" w:rsidRDefault="00EC2E4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5991E24D" w14:textId="77777777" w:rsidR="00EC2E4D" w:rsidRDefault="00EC2E4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4CA38860" w14:textId="30849612" w:rsidR="00EC2E4D" w:rsidRDefault="00EC2E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9434ED" w14:paraId="18B54111" w14:textId="77777777" w:rsidTr="00F9355D">
        <w:tc>
          <w:tcPr>
            <w:tcW w:w="5524" w:type="dxa"/>
          </w:tcPr>
          <w:p w14:paraId="05CD7F2A" w14:textId="77777777" w:rsidR="009434ED" w:rsidRDefault="009434ED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Excellent organisational and time management skills</w:t>
            </w:r>
            <w:r w:rsidR="001732B0">
              <w:rPr>
                <w:b w:val="0"/>
              </w:rPr>
              <w:t xml:space="preserve"> and ability to prioritise workload effectively under pressure</w:t>
            </w:r>
          </w:p>
        </w:tc>
        <w:tc>
          <w:tcPr>
            <w:tcW w:w="1134" w:type="dxa"/>
          </w:tcPr>
          <w:p w14:paraId="37942C60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4A77289B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585D91F5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  <w:r w:rsidR="00731B10">
              <w:rPr>
                <w:rFonts w:ascii="Arial" w:hAnsi="Arial"/>
              </w:rPr>
              <w:t>/IV</w:t>
            </w:r>
          </w:p>
        </w:tc>
      </w:tr>
      <w:tr w:rsidR="00730CF1" w14:paraId="6090F2D2" w14:textId="77777777" w:rsidTr="00F9355D">
        <w:tc>
          <w:tcPr>
            <w:tcW w:w="5524" w:type="dxa"/>
          </w:tcPr>
          <w:p w14:paraId="7C8DF394" w14:textId="3AEB76E2" w:rsidR="00730CF1" w:rsidRDefault="00730CF1" w:rsidP="00731B10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 xml:space="preserve">Ability to build and maintain effective working relationships with </w:t>
            </w:r>
            <w:r w:rsidR="00B60AB9">
              <w:rPr>
                <w:b w:val="0"/>
              </w:rPr>
              <w:t>people, including students, parents/carers, staff and external agencies</w:t>
            </w:r>
          </w:p>
        </w:tc>
        <w:tc>
          <w:tcPr>
            <w:tcW w:w="1134" w:type="dxa"/>
          </w:tcPr>
          <w:p w14:paraId="6CC65CC4" w14:textId="77777777" w:rsidR="00730CF1" w:rsidRDefault="00730CF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10E1A98B" w14:textId="77777777" w:rsidR="00730CF1" w:rsidRDefault="00730CF1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3C31E0FC" w14:textId="77777777" w:rsidR="00730CF1" w:rsidRDefault="00730CF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9434ED" w14:paraId="39A543B8" w14:textId="77777777" w:rsidTr="00F9355D">
        <w:tc>
          <w:tcPr>
            <w:tcW w:w="5524" w:type="dxa"/>
          </w:tcPr>
          <w:p w14:paraId="33C042DF" w14:textId="77777777" w:rsidR="009434ED" w:rsidRDefault="009434ED" w:rsidP="00731B10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 xml:space="preserve">Good </w:t>
            </w:r>
            <w:r w:rsidR="00E9621F">
              <w:rPr>
                <w:b w:val="0"/>
              </w:rPr>
              <w:t xml:space="preserve">IT skills including good </w:t>
            </w:r>
            <w:r>
              <w:rPr>
                <w:b w:val="0"/>
              </w:rPr>
              <w:t>working knowledge of Microsoft Office packages</w:t>
            </w:r>
            <w:r w:rsidR="007A4611">
              <w:rPr>
                <w:b w:val="0"/>
              </w:rPr>
              <w:t xml:space="preserve">, IT systems </w:t>
            </w:r>
            <w:proofErr w:type="gramStart"/>
            <w:r w:rsidR="007A4611">
              <w:rPr>
                <w:b w:val="0"/>
              </w:rPr>
              <w:t xml:space="preserve">and </w:t>
            </w:r>
            <w:r w:rsidR="00730CF1">
              <w:rPr>
                <w:b w:val="0"/>
              </w:rPr>
              <w:t xml:space="preserve"> databases</w:t>
            </w:r>
            <w:proofErr w:type="gramEnd"/>
          </w:p>
        </w:tc>
        <w:tc>
          <w:tcPr>
            <w:tcW w:w="1134" w:type="dxa"/>
          </w:tcPr>
          <w:p w14:paraId="71D24405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2A8859F2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4BEF6291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  <w:r w:rsidR="00731B10">
              <w:rPr>
                <w:rFonts w:ascii="Arial" w:hAnsi="Arial"/>
              </w:rPr>
              <w:t>/IV</w:t>
            </w:r>
          </w:p>
        </w:tc>
      </w:tr>
      <w:tr w:rsidR="009434ED" w14:paraId="3434EBBB" w14:textId="77777777" w:rsidTr="00F9355D">
        <w:tc>
          <w:tcPr>
            <w:tcW w:w="5524" w:type="dxa"/>
          </w:tcPr>
          <w:p w14:paraId="1423CB07" w14:textId="77777777" w:rsidR="009434ED" w:rsidRDefault="009434ED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Ability to maintain accurate records, both manual and on a database</w:t>
            </w:r>
          </w:p>
        </w:tc>
        <w:tc>
          <w:tcPr>
            <w:tcW w:w="1134" w:type="dxa"/>
          </w:tcPr>
          <w:p w14:paraId="3C309593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2EE6ED90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C3479E3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  <w:r w:rsidR="00E9621F">
              <w:rPr>
                <w:rFonts w:ascii="Arial" w:hAnsi="Arial"/>
              </w:rPr>
              <w:t>/IV</w:t>
            </w:r>
          </w:p>
        </w:tc>
      </w:tr>
      <w:tr w:rsidR="009434ED" w14:paraId="2351C6F5" w14:textId="77777777" w:rsidTr="00F9355D">
        <w:tc>
          <w:tcPr>
            <w:tcW w:w="5524" w:type="dxa"/>
          </w:tcPr>
          <w:p w14:paraId="6D443EEC" w14:textId="77777777" w:rsidR="009434ED" w:rsidRDefault="00EF72D4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Good written and verbal</w:t>
            </w:r>
            <w:r w:rsidR="009434ED">
              <w:rPr>
                <w:b w:val="0"/>
              </w:rPr>
              <w:t xml:space="preserve"> communication skills</w:t>
            </w:r>
          </w:p>
        </w:tc>
        <w:tc>
          <w:tcPr>
            <w:tcW w:w="1134" w:type="dxa"/>
          </w:tcPr>
          <w:p w14:paraId="6E2EC357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1308D81F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5557C5F2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EF72D4" w14:paraId="2D84E476" w14:textId="77777777" w:rsidTr="00F9355D">
        <w:tc>
          <w:tcPr>
            <w:tcW w:w="5524" w:type="dxa"/>
          </w:tcPr>
          <w:p w14:paraId="134A6A04" w14:textId="77777777" w:rsidR="00EF72D4" w:rsidRDefault="00EF72D4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 xml:space="preserve">Good literacy and numeracy skills </w:t>
            </w:r>
          </w:p>
        </w:tc>
        <w:tc>
          <w:tcPr>
            <w:tcW w:w="1134" w:type="dxa"/>
          </w:tcPr>
          <w:p w14:paraId="28D1DA18" w14:textId="77777777" w:rsidR="00EF72D4" w:rsidRDefault="00EF72D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15A89EDE" w14:textId="77777777" w:rsidR="00EF72D4" w:rsidRDefault="00EF72D4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0E35D74" w14:textId="77777777" w:rsidR="00EF72D4" w:rsidRDefault="00EF72D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</w:p>
        </w:tc>
      </w:tr>
      <w:tr w:rsidR="009434ED" w14:paraId="02D183DF" w14:textId="77777777" w:rsidTr="00F9355D">
        <w:tc>
          <w:tcPr>
            <w:tcW w:w="5524" w:type="dxa"/>
          </w:tcPr>
          <w:p w14:paraId="5E3D5AFC" w14:textId="77777777" w:rsidR="009434ED" w:rsidRDefault="009434ED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Excellent customer service skills</w:t>
            </w:r>
          </w:p>
        </w:tc>
        <w:tc>
          <w:tcPr>
            <w:tcW w:w="1134" w:type="dxa"/>
          </w:tcPr>
          <w:p w14:paraId="72D84BE6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6EE4B0AF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565B2CC6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9434ED" w14:paraId="3726F212" w14:textId="77777777" w:rsidTr="00F9355D">
        <w:tc>
          <w:tcPr>
            <w:tcW w:w="5524" w:type="dxa"/>
          </w:tcPr>
          <w:p w14:paraId="3ABCB09E" w14:textId="77777777" w:rsidR="009434ED" w:rsidRDefault="00731B10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Experience of taking minutes</w:t>
            </w:r>
          </w:p>
        </w:tc>
        <w:tc>
          <w:tcPr>
            <w:tcW w:w="1134" w:type="dxa"/>
          </w:tcPr>
          <w:p w14:paraId="73D0767D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00" w:type="dxa"/>
          </w:tcPr>
          <w:p w14:paraId="1F5E8921" w14:textId="77777777" w:rsidR="009434ED" w:rsidRDefault="009434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350" w:type="dxa"/>
          </w:tcPr>
          <w:p w14:paraId="08BF8A3D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</w:p>
        </w:tc>
      </w:tr>
      <w:tr w:rsidR="009434ED" w14:paraId="0B365F83" w14:textId="77777777" w:rsidTr="00F9355D">
        <w:tc>
          <w:tcPr>
            <w:tcW w:w="5524" w:type="dxa"/>
          </w:tcPr>
          <w:p w14:paraId="6C2160F2" w14:textId="77777777" w:rsidR="009434ED" w:rsidRDefault="009434ED">
            <w:pPr>
              <w:pStyle w:val="Heading5"/>
              <w:rPr>
                <w:b w:val="0"/>
              </w:rPr>
            </w:pPr>
            <w:r>
              <w:t>Personal Attributes</w:t>
            </w:r>
            <w:r w:rsidR="00532AAE">
              <w:t>/ Other</w:t>
            </w:r>
          </w:p>
        </w:tc>
        <w:tc>
          <w:tcPr>
            <w:tcW w:w="1134" w:type="dxa"/>
          </w:tcPr>
          <w:p w14:paraId="57911DE5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00" w:type="dxa"/>
          </w:tcPr>
          <w:p w14:paraId="7534CF4D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601B982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F5616D" w14:paraId="51E7CFF5" w14:textId="77777777" w:rsidTr="00F9355D">
        <w:tc>
          <w:tcPr>
            <w:tcW w:w="5524" w:type="dxa"/>
          </w:tcPr>
          <w:p w14:paraId="3FFAC94E" w14:textId="77777777" w:rsidR="00F5616D" w:rsidRDefault="00F5616D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Interest and enthusiasm for working with young people aged 16-19</w:t>
            </w:r>
          </w:p>
        </w:tc>
        <w:tc>
          <w:tcPr>
            <w:tcW w:w="1134" w:type="dxa"/>
          </w:tcPr>
          <w:p w14:paraId="13098F54" w14:textId="77777777" w:rsidR="00F5616D" w:rsidRDefault="00F5616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70CC42C2" w14:textId="77777777" w:rsidR="00F5616D" w:rsidRDefault="00F5616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72A03FC" w14:textId="77777777" w:rsidR="00F5616D" w:rsidRDefault="00F561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532AAE" w14:paraId="2AA0D63B" w14:textId="77777777" w:rsidTr="00F9355D">
        <w:tc>
          <w:tcPr>
            <w:tcW w:w="5524" w:type="dxa"/>
          </w:tcPr>
          <w:p w14:paraId="4521DC0B" w14:textId="77777777" w:rsidR="00532AAE" w:rsidRDefault="00532AAE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Understanding of the importance of, and commitment to Safeguarding and Equality and Diversity in education</w:t>
            </w:r>
          </w:p>
        </w:tc>
        <w:tc>
          <w:tcPr>
            <w:tcW w:w="1134" w:type="dxa"/>
          </w:tcPr>
          <w:p w14:paraId="3F037D5E" w14:textId="77777777" w:rsidR="00532AAE" w:rsidRDefault="00532AA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03ED6428" w14:textId="77777777" w:rsidR="00532AAE" w:rsidRDefault="00532AAE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45280050" w14:textId="77777777" w:rsidR="00532AAE" w:rsidRDefault="0053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9434ED" w14:paraId="1E7E32B4" w14:textId="77777777" w:rsidTr="00F9355D">
        <w:tc>
          <w:tcPr>
            <w:tcW w:w="5524" w:type="dxa"/>
          </w:tcPr>
          <w:p w14:paraId="77474EC0" w14:textId="77777777" w:rsidR="009434ED" w:rsidRDefault="009434ED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Ability to communicate effectively with people at all levels in an organisation</w:t>
            </w:r>
          </w:p>
        </w:tc>
        <w:tc>
          <w:tcPr>
            <w:tcW w:w="1134" w:type="dxa"/>
          </w:tcPr>
          <w:p w14:paraId="05A51A3C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29EC144A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0D31FF7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9434ED" w14:paraId="5DF29387" w14:textId="77777777" w:rsidTr="00F9355D">
        <w:tc>
          <w:tcPr>
            <w:tcW w:w="5524" w:type="dxa"/>
          </w:tcPr>
          <w:p w14:paraId="6A6BF369" w14:textId="77777777" w:rsidR="009434ED" w:rsidRDefault="009434ED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Ability to work under pressure</w:t>
            </w:r>
          </w:p>
        </w:tc>
        <w:tc>
          <w:tcPr>
            <w:tcW w:w="1134" w:type="dxa"/>
          </w:tcPr>
          <w:p w14:paraId="4A66030C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468FBF85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3B33B31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6A69DE" w14:paraId="5A836034" w14:textId="77777777" w:rsidTr="00F9355D">
        <w:tc>
          <w:tcPr>
            <w:tcW w:w="5524" w:type="dxa"/>
          </w:tcPr>
          <w:p w14:paraId="3E127BE2" w14:textId="77777777" w:rsidR="006A69DE" w:rsidRDefault="006A69DE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Proactive approach to work</w:t>
            </w:r>
          </w:p>
        </w:tc>
        <w:tc>
          <w:tcPr>
            <w:tcW w:w="1134" w:type="dxa"/>
          </w:tcPr>
          <w:p w14:paraId="66275EC5" w14:textId="77777777" w:rsidR="006A69DE" w:rsidRDefault="006A69D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0F6BAB53" w14:textId="77777777" w:rsidR="006A69DE" w:rsidRDefault="006A69DE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30983704" w14:textId="77777777" w:rsidR="006A69DE" w:rsidRDefault="006A6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9434ED" w14:paraId="732F6BEA" w14:textId="77777777" w:rsidTr="00F9355D">
        <w:tc>
          <w:tcPr>
            <w:tcW w:w="5524" w:type="dxa"/>
          </w:tcPr>
          <w:p w14:paraId="7D0E9D3A" w14:textId="77777777" w:rsidR="009434ED" w:rsidRDefault="009434ED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Ability to work unsupervised and use own initiative</w:t>
            </w:r>
          </w:p>
        </w:tc>
        <w:tc>
          <w:tcPr>
            <w:tcW w:w="1134" w:type="dxa"/>
          </w:tcPr>
          <w:p w14:paraId="34B2C151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48AF1505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7FC63D6D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9434ED" w14:paraId="515299FA" w14:textId="77777777" w:rsidTr="00F9355D">
        <w:tc>
          <w:tcPr>
            <w:tcW w:w="5524" w:type="dxa"/>
          </w:tcPr>
          <w:p w14:paraId="7D4BF0CE" w14:textId="77777777" w:rsidR="009434ED" w:rsidRDefault="009434ED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Willingness to work flexibly when required</w:t>
            </w:r>
          </w:p>
        </w:tc>
        <w:tc>
          <w:tcPr>
            <w:tcW w:w="1134" w:type="dxa"/>
          </w:tcPr>
          <w:p w14:paraId="65621854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7F4C3457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2980E80A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731B10" w14:paraId="19E389E3" w14:textId="77777777" w:rsidTr="00F9355D">
        <w:trPr>
          <w:trHeight w:val="116"/>
        </w:trPr>
        <w:tc>
          <w:tcPr>
            <w:tcW w:w="5524" w:type="dxa"/>
          </w:tcPr>
          <w:p w14:paraId="68E9FD8F" w14:textId="77777777" w:rsidR="00731B10" w:rsidRDefault="00731B10" w:rsidP="00731B10">
            <w:pPr>
              <w:pStyle w:val="Heading5"/>
            </w:pPr>
            <w:r w:rsidRPr="00731B10">
              <w:t>Competencies</w:t>
            </w:r>
          </w:p>
          <w:p w14:paraId="73B14CCF" w14:textId="77777777" w:rsidR="00731B10" w:rsidRPr="00731B10" w:rsidRDefault="00731B10" w:rsidP="00731B10">
            <w:pPr>
              <w:rPr>
                <w:rFonts w:ascii="Arial" w:hAnsi="Arial"/>
                <w:i/>
              </w:rPr>
            </w:pPr>
            <w:r w:rsidRPr="00731B10">
              <w:rPr>
                <w:rFonts w:ascii="Arial" w:hAnsi="Arial"/>
                <w:i/>
              </w:rPr>
              <w:t>Support staff should be able to demonstrate competency in the following areas:</w:t>
            </w:r>
          </w:p>
          <w:p w14:paraId="708DB095" w14:textId="1EA27B2F" w:rsidR="00731B10" w:rsidRPr="00731B10" w:rsidRDefault="00731B10" w:rsidP="00731B10">
            <w:pPr>
              <w:rPr>
                <w:rFonts w:ascii="Arial" w:hAnsi="Arial"/>
              </w:rPr>
            </w:pPr>
            <w:r w:rsidRPr="00731B10">
              <w:rPr>
                <w:rFonts w:ascii="Arial" w:hAnsi="Arial"/>
              </w:rPr>
              <w:t>Communication</w:t>
            </w:r>
            <w:r w:rsidR="00B60AB9">
              <w:rPr>
                <w:rFonts w:ascii="Arial" w:hAnsi="Arial"/>
              </w:rPr>
              <w:t xml:space="preserve">; </w:t>
            </w:r>
            <w:r w:rsidRPr="00731B10">
              <w:rPr>
                <w:rFonts w:ascii="Arial" w:hAnsi="Arial"/>
              </w:rPr>
              <w:t>Planning and Organising</w:t>
            </w:r>
          </w:p>
          <w:p w14:paraId="7BDBED8F" w14:textId="302707F0" w:rsidR="00731B10" w:rsidRPr="00731B10" w:rsidRDefault="00731B10" w:rsidP="00731B10">
            <w:pPr>
              <w:rPr>
                <w:rFonts w:ascii="Arial" w:hAnsi="Arial"/>
              </w:rPr>
            </w:pPr>
            <w:r w:rsidRPr="00731B10">
              <w:rPr>
                <w:rFonts w:ascii="Arial" w:hAnsi="Arial"/>
              </w:rPr>
              <w:t xml:space="preserve">Working </w:t>
            </w:r>
            <w:proofErr w:type="gramStart"/>
            <w:r w:rsidRPr="00731B10">
              <w:rPr>
                <w:rFonts w:ascii="Arial" w:hAnsi="Arial"/>
              </w:rPr>
              <w:t xml:space="preserve">Together </w:t>
            </w:r>
            <w:r w:rsidR="00B60AB9">
              <w:rPr>
                <w:rFonts w:ascii="Arial" w:hAnsi="Arial"/>
              </w:rPr>
              <w:t>;</w:t>
            </w:r>
            <w:proofErr w:type="gramEnd"/>
            <w:r w:rsidR="00B60AB9">
              <w:rPr>
                <w:rFonts w:ascii="Arial" w:hAnsi="Arial"/>
              </w:rPr>
              <w:t xml:space="preserve"> </w:t>
            </w:r>
            <w:r w:rsidRPr="00731B10">
              <w:rPr>
                <w:rFonts w:ascii="Arial" w:hAnsi="Arial"/>
              </w:rPr>
              <w:t>Customer Services</w:t>
            </w:r>
          </w:p>
          <w:p w14:paraId="3F3580C8" w14:textId="77777777" w:rsidR="00731B10" w:rsidRPr="00731B10" w:rsidRDefault="00731B10" w:rsidP="00731B10">
            <w:r w:rsidRPr="00731B10">
              <w:rPr>
                <w:rFonts w:ascii="Arial" w:hAnsi="Arial"/>
              </w:rPr>
              <w:t>Adaptability/Flexibility</w:t>
            </w:r>
          </w:p>
        </w:tc>
        <w:tc>
          <w:tcPr>
            <w:tcW w:w="1134" w:type="dxa"/>
          </w:tcPr>
          <w:p w14:paraId="029A5FFD" w14:textId="77777777" w:rsidR="00731B10" w:rsidRDefault="00731B10">
            <w:pPr>
              <w:jc w:val="center"/>
              <w:rPr>
                <w:rFonts w:ascii="Arial" w:hAnsi="Arial"/>
                <w:b/>
              </w:rPr>
            </w:pPr>
          </w:p>
          <w:p w14:paraId="77610C87" w14:textId="77777777" w:rsidR="00731B10" w:rsidRDefault="00731B10">
            <w:pPr>
              <w:jc w:val="center"/>
              <w:rPr>
                <w:rFonts w:ascii="Arial" w:hAnsi="Arial"/>
                <w:b/>
              </w:rPr>
            </w:pPr>
          </w:p>
          <w:p w14:paraId="612A89E9" w14:textId="77777777" w:rsidR="00731B10" w:rsidRDefault="00731B10">
            <w:pPr>
              <w:jc w:val="center"/>
              <w:rPr>
                <w:rFonts w:ascii="Arial" w:hAnsi="Arial"/>
                <w:b/>
              </w:rPr>
            </w:pPr>
          </w:p>
          <w:p w14:paraId="37F98B95" w14:textId="77777777" w:rsidR="00731B10" w:rsidRDefault="00731B1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7B6CA818" w14:textId="77777777" w:rsidR="00731B10" w:rsidRDefault="00731B10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279A02D" w14:textId="77777777" w:rsidR="00731B10" w:rsidRDefault="00731B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5F0290C6" w14:textId="77777777" w:rsidR="00731B10" w:rsidRDefault="00731B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0078DF24" w14:textId="77777777" w:rsidR="00731B10" w:rsidRDefault="00731B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38150813" w14:textId="77777777" w:rsidR="00731B10" w:rsidRDefault="00731B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</w:tbl>
    <w:p w14:paraId="492D8542" w14:textId="77777777" w:rsidR="009434ED" w:rsidRDefault="009434ED">
      <w:pPr>
        <w:rPr>
          <w:rFonts w:ascii="Arial" w:hAnsi="Arial"/>
          <w:sz w:val="22"/>
        </w:rPr>
      </w:pPr>
    </w:p>
    <w:p w14:paraId="725E0CDD" w14:textId="77777777" w:rsidR="009434ED" w:rsidRDefault="009434ED">
      <w:pPr>
        <w:rPr>
          <w:rFonts w:ascii="Arial" w:hAnsi="Arial"/>
        </w:rPr>
      </w:pPr>
      <w:r>
        <w:rPr>
          <w:rFonts w:ascii="Arial" w:hAnsi="Arial"/>
        </w:rPr>
        <w:t>*Evidence of criteria will be established from:</w:t>
      </w:r>
    </w:p>
    <w:p w14:paraId="1D207CF6" w14:textId="77777777" w:rsidR="009434ED" w:rsidRPr="00F9355D" w:rsidRDefault="009434ED">
      <w:pPr>
        <w:rPr>
          <w:rFonts w:ascii="Arial" w:hAnsi="Arial"/>
          <w:sz w:val="6"/>
          <w:szCs w:val="6"/>
        </w:rPr>
      </w:pPr>
    </w:p>
    <w:p w14:paraId="0266BAD1" w14:textId="77777777" w:rsidR="009434ED" w:rsidRDefault="009434ED">
      <w:pPr>
        <w:rPr>
          <w:rFonts w:ascii="Arial" w:hAnsi="Arial"/>
        </w:rPr>
      </w:pPr>
      <w:r>
        <w:rPr>
          <w:rFonts w:ascii="Arial" w:hAnsi="Arial"/>
        </w:rPr>
        <w:t>AF = Application Form</w:t>
      </w:r>
    </w:p>
    <w:p w14:paraId="3A19A869" w14:textId="77777777" w:rsidR="009434ED" w:rsidRDefault="009434ED">
      <w:pPr>
        <w:rPr>
          <w:rFonts w:ascii="Arial" w:hAnsi="Arial"/>
        </w:rPr>
      </w:pPr>
      <w:r>
        <w:rPr>
          <w:rFonts w:ascii="Arial" w:hAnsi="Arial"/>
        </w:rPr>
        <w:t>IV = Interview</w:t>
      </w:r>
    </w:p>
    <w:p w14:paraId="055E9EBD" w14:textId="77777777" w:rsidR="009434ED" w:rsidRDefault="00EF72D4">
      <w:pPr>
        <w:rPr>
          <w:rFonts w:ascii="Arial" w:hAnsi="Arial"/>
        </w:rPr>
      </w:pPr>
      <w:r>
        <w:rPr>
          <w:rFonts w:ascii="Arial" w:hAnsi="Arial"/>
        </w:rPr>
        <w:t>T = Test (</w:t>
      </w:r>
      <w:r w:rsidR="009434ED">
        <w:rPr>
          <w:rFonts w:ascii="Arial" w:hAnsi="Arial"/>
        </w:rPr>
        <w:t>Skills test</w:t>
      </w:r>
      <w:r>
        <w:rPr>
          <w:rFonts w:ascii="Arial" w:hAnsi="Arial"/>
        </w:rPr>
        <w:t xml:space="preserve"> at interview stage</w:t>
      </w:r>
      <w:r w:rsidR="009434ED">
        <w:rPr>
          <w:rFonts w:ascii="Arial" w:hAnsi="Arial"/>
        </w:rPr>
        <w:t>)</w:t>
      </w:r>
    </w:p>
    <w:p w14:paraId="19FC73EE" w14:textId="77777777" w:rsidR="009434ED" w:rsidRPr="00730CF1" w:rsidRDefault="009434ED" w:rsidP="00730CF1">
      <w:pPr>
        <w:rPr>
          <w:rFonts w:ascii="Arial" w:hAnsi="Arial"/>
        </w:rPr>
      </w:pPr>
      <w:r>
        <w:rPr>
          <w:rFonts w:ascii="Arial" w:hAnsi="Arial"/>
        </w:rPr>
        <w:t>Cert = Certificates checked on induction</w:t>
      </w:r>
    </w:p>
    <w:sectPr w:rsidR="009434ED" w:rsidRPr="00730CF1">
      <w:footerReference w:type="default" r:id="rId10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AF3AE" w14:textId="77777777" w:rsidR="0015189A" w:rsidRDefault="0015189A" w:rsidP="00003495">
      <w:r>
        <w:separator/>
      </w:r>
    </w:p>
  </w:endnote>
  <w:endnote w:type="continuationSeparator" w:id="0">
    <w:p w14:paraId="0BE7D906" w14:textId="77777777" w:rsidR="0015189A" w:rsidRDefault="0015189A" w:rsidP="0000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9B9D" w14:textId="500F299F" w:rsidR="00003495" w:rsidRPr="00003495" w:rsidRDefault="00003495">
    <w:pPr>
      <w:pStyle w:val="Footer"/>
      <w:rPr>
        <w:rFonts w:ascii="Arial" w:hAnsi="Arial" w:cs="Arial"/>
        <w:sz w:val="16"/>
        <w:szCs w:val="16"/>
      </w:rPr>
    </w:pPr>
    <w:r w:rsidRPr="00003495">
      <w:rPr>
        <w:rFonts w:ascii="Arial" w:hAnsi="Arial" w:cs="Arial"/>
        <w:sz w:val="16"/>
        <w:szCs w:val="16"/>
      </w:rPr>
      <w:t xml:space="preserve">Updated </w:t>
    </w:r>
    <w:r w:rsidR="00F9355D">
      <w:rPr>
        <w:rFonts w:ascii="Arial" w:hAnsi="Arial" w:cs="Arial"/>
        <w:sz w:val="16"/>
        <w:szCs w:val="16"/>
      </w:rP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83EF1" w14:textId="77777777" w:rsidR="0015189A" w:rsidRDefault="0015189A" w:rsidP="00003495">
      <w:r>
        <w:separator/>
      </w:r>
    </w:p>
  </w:footnote>
  <w:footnote w:type="continuationSeparator" w:id="0">
    <w:p w14:paraId="28704560" w14:textId="77777777" w:rsidR="0015189A" w:rsidRDefault="0015189A" w:rsidP="0000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E40"/>
    <w:multiLevelType w:val="hybridMultilevel"/>
    <w:tmpl w:val="4B7C2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A43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F07BD3"/>
    <w:multiLevelType w:val="hybridMultilevel"/>
    <w:tmpl w:val="72E8A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36042"/>
    <w:multiLevelType w:val="hybridMultilevel"/>
    <w:tmpl w:val="84E4838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650DC3"/>
    <w:multiLevelType w:val="hybridMultilevel"/>
    <w:tmpl w:val="49AC9CAC"/>
    <w:lvl w:ilvl="0" w:tplc="E08CDA1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D53F7"/>
    <w:multiLevelType w:val="singleLevel"/>
    <w:tmpl w:val="EDB6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F603728"/>
    <w:multiLevelType w:val="hybridMultilevel"/>
    <w:tmpl w:val="5F026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C7C84"/>
    <w:multiLevelType w:val="hybridMultilevel"/>
    <w:tmpl w:val="EAF44D1E"/>
    <w:lvl w:ilvl="0" w:tplc="0809000F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BC5C96"/>
    <w:multiLevelType w:val="singleLevel"/>
    <w:tmpl w:val="EDB6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0406CB8"/>
    <w:multiLevelType w:val="hybridMultilevel"/>
    <w:tmpl w:val="166CB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D26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FBC0B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37663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3F632AE"/>
    <w:multiLevelType w:val="hybridMultilevel"/>
    <w:tmpl w:val="D4569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47A78"/>
    <w:multiLevelType w:val="hybridMultilevel"/>
    <w:tmpl w:val="7046C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D957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9A74A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7B0F49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2398753">
    <w:abstractNumId w:val="5"/>
  </w:num>
  <w:num w:numId="2" w16cid:durableId="1451782957">
    <w:abstractNumId w:val="11"/>
  </w:num>
  <w:num w:numId="3" w16cid:durableId="1506020314">
    <w:abstractNumId w:val="8"/>
  </w:num>
  <w:num w:numId="4" w16cid:durableId="1512404852">
    <w:abstractNumId w:val="1"/>
  </w:num>
  <w:num w:numId="5" w16cid:durableId="1759908238">
    <w:abstractNumId w:val="16"/>
  </w:num>
  <w:num w:numId="6" w16cid:durableId="635572706">
    <w:abstractNumId w:val="15"/>
  </w:num>
  <w:num w:numId="7" w16cid:durableId="1223785324">
    <w:abstractNumId w:val="12"/>
  </w:num>
  <w:num w:numId="8" w16cid:durableId="573930714">
    <w:abstractNumId w:val="10"/>
  </w:num>
  <w:num w:numId="9" w16cid:durableId="2779704">
    <w:abstractNumId w:val="17"/>
  </w:num>
  <w:num w:numId="10" w16cid:durableId="658922967">
    <w:abstractNumId w:val="3"/>
  </w:num>
  <w:num w:numId="11" w16cid:durableId="1522278629">
    <w:abstractNumId w:val="6"/>
  </w:num>
  <w:num w:numId="12" w16cid:durableId="375079695">
    <w:abstractNumId w:val="0"/>
  </w:num>
  <w:num w:numId="13" w16cid:durableId="1682007933">
    <w:abstractNumId w:val="14"/>
  </w:num>
  <w:num w:numId="14" w16cid:durableId="2053267775">
    <w:abstractNumId w:val="13"/>
  </w:num>
  <w:num w:numId="15" w16cid:durableId="7996769">
    <w:abstractNumId w:val="4"/>
  </w:num>
  <w:num w:numId="16" w16cid:durableId="2076390565">
    <w:abstractNumId w:val="2"/>
  </w:num>
  <w:num w:numId="17" w16cid:durableId="1746415129">
    <w:abstractNumId w:val="9"/>
  </w:num>
  <w:num w:numId="18" w16cid:durableId="8602384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4C"/>
    <w:rsid w:val="00000FEA"/>
    <w:rsid w:val="00003495"/>
    <w:rsid w:val="00004817"/>
    <w:rsid w:val="00005968"/>
    <w:rsid w:val="00006636"/>
    <w:rsid w:val="0009486C"/>
    <w:rsid w:val="000C7883"/>
    <w:rsid w:val="000F0E6B"/>
    <w:rsid w:val="00133221"/>
    <w:rsid w:val="0015189A"/>
    <w:rsid w:val="001732B0"/>
    <w:rsid w:val="002050FF"/>
    <w:rsid w:val="00211988"/>
    <w:rsid w:val="00251D10"/>
    <w:rsid w:val="00256EB1"/>
    <w:rsid w:val="00261712"/>
    <w:rsid w:val="002704DE"/>
    <w:rsid w:val="002B2780"/>
    <w:rsid w:val="002B5F12"/>
    <w:rsid w:val="002D5B12"/>
    <w:rsid w:val="002E06E7"/>
    <w:rsid w:val="002E6223"/>
    <w:rsid w:val="003051B1"/>
    <w:rsid w:val="0031257C"/>
    <w:rsid w:val="00316C3E"/>
    <w:rsid w:val="0033707E"/>
    <w:rsid w:val="00343CF2"/>
    <w:rsid w:val="00365DD0"/>
    <w:rsid w:val="00380F3B"/>
    <w:rsid w:val="00394688"/>
    <w:rsid w:val="003947CF"/>
    <w:rsid w:val="003A34E2"/>
    <w:rsid w:val="003A355E"/>
    <w:rsid w:val="003A6A68"/>
    <w:rsid w:val="003B64DD"/>
    <w:rsid w:val="003C33EF"/>
    <w:rsid w:val="003C7466"/>
    <w:rsid w:val="003E270A"/>
    <w:rsid w:val="004132C0"/>
    <w:rsid w:val="00456631"/>
    <w:rsid w:val="004720E3"/>
    <w:rsid w:val="00481BE5"/>
    <w:rsid w:val="004A0037"/>
    <w:rsid w:val="004F3A52"/>
    <w:rsid w:val="00523EEF"/>
    <w:rsid w:val="005308A5"/>
    <w:rsid w:val="00532AAE"/>
    <w:rsid w:val="00543948"/>
    <w:rsid w:val="00582D36"/>
    <w:rsid w:val="005E083C"/>
    <w:rsid w:val="005F1A93"/>
    <w:rsid w:val="005F32C7"/>
    <w:rsid w:val="0060319E"/>
    <w:rsid w:val="006316D9"/>
    <w:rsid w:val="00655DDE"/>
    <w:rsid w:val="00677271"/>
    <w:rsid w:val="006A69DE"/>
    <w:rsid w:val="006A7CD8"/>
    <w:rsid w:val="006B4B82"/>
    <w:rsid w:val="006B540B"/>
    <w:rsid w:val="006E3B8E"/>
    <w:rsid w:val="007017E4"/>
    <w:rsid w:val="00730CF1"/>
    <w:rsid w:val="00731B10"/>
    <w:rsid w:val="00743DD8"/>
    <w:rsid w:val="00776986"/>
    <w:rsid w:val="007A4611"/>
    <w:rsid w:val="007A4B4C"/>
    <w:rsid w:val="007C0917"/>
    <w:rsid w:val="007C7718"/>
    <w:rsid w:val="00825DF7"/>
    <w:rsid w:val="00842434"/>
    <w:rsid w:val="00842C66"/>
    <w:rsid w:val="00891E97"/>
    <w:rsid w:val="009022CC"/>
    <w:rsid w:val="00937C67"/>
    <w:rsid w:val="009434ED"/>
    <w:rsid w:val="00993981"/>
    <w:rsid w:val="009A2FF2"/>
    <w:rsid w:val="009C24AE"/>
    <w:rsid w:val="009C7D5B"/>
    <w:rsid w:val="009D3DB2"/>
    <w:rsid w:val="009F780B"/>
    <w:rsid w:val="00A62E9A"/>
    <w:rsid w:val="00A7682A"/>
    <w:rsid w:val="00B0186A"/>
    <w:rsid w:val="00B1012F"/>
    <w:rsid w:val="00B140E1"/>
    <w:rsid w:val="00B16F16"/>
    <w:rsid w:val="00B36F2A"/>
    <w:rsid w:val="00B549E1"/>
    <w:rsid w:val="00B60AB9"/>
    <w:rsid w:val="00B72D0E"/>
    <w:rsid w:val="00B83B13"/>
    <w:rsid w:val="00BF259F"/>
    <w:rsid w:val="00BF51EB"/>
    <w:rsid w:val="00C02C0A"/>
    <w:rsid w:val="00C07C01"/>
    <w:rsid w:val="00C15606"/>
    <w:rsid w:val="00C249BD"/>
    <w:rsid w:val="00C44454"/>
    <w:rsid w:val="00CB230E"/>
    <w:rsid w:val="00CC14A7"/>
    <w:rsid w:val="00CC63C7"/>
    <w:rsid w:val="00DA52A3"/>
    <w:rsid w:val="00DE7CCE"/>
    <w:rsid w:val="00E06F5A"/>
    <w:rsid w:val="00E202D6"/>
    <w:rsid w:val="00E23C6F"/>
    <w:rsid w:val="00E51483"/>
    <w:rsid w:val="00E62EB4"/>
    <w:rsid w:val="00E9621F"/>
    <w:rsid w:val="00EC2E4D"/>
    <w:rsid w:val="00EF72D4"/>
    <w:rsid w:val="00F06FCA"/>
    <w:rsid w:val="00F105B1"/>
    <w:rsid w:val="00F25206"/>
    <w:rsid w:val="00F52C77"/>
    <w:rsid w:val="00F5616D"/>
    <w:rsid w:val="00F83353"/>
    <w:rsid w:val="00F9355D"/>
    <w:rsid w:val="00FD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D7A63"/>
  <w15:chartTrackingRefBased/>
  <w15:docId w15:val="{360E73BD-1BFA-4A65-9567-14D7B995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rFonts w:ascii="Arial" w:hAnsi="Arial"/>
      <w:i/>
      <w:sz w:val="22"/>
    </w:rPr>
  </w:style>
  <w:style w:type="paragraph" w:styleId="Footer">
    <w:name w:val="footer"/>
    <w:basedOn w:val="Normal"/>
    <w:link w:val="FooterChar"/>
    <w:rsid w:val="000034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03495"/>
    <w:rPr>
      <w:lang w:eastAsia="en-US"/>
    </w:rPr>
  </w:style>
  <w:style w:type="paragraph" w:styleId="ListParagraph">
    <w:name w:val="List Paragraph"/>
    <w:basedOn w:val="Normal"/>
    <w:uiPriority w:val="34"/>
    <w:qFormat/>
    <w:rsid w:val="002704DE"/>
    <w:pPr>
      <w:ind w:left="720"/>
    </w:pPr>
  </w:style>
  <w:style w:type="paragraph" w:styleId="BalloonText">
    <w:name w:val="Balloon Text"/>
    <w:basedOn w:val="Normal"/>
    <w:link w:val="BalloonTextChar"/>
    <w:rsid w:val="003370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3707E"/>
    <w:rPr>
      <w:rFonts w:ascii="Segoe UI" w:hAnsi="Segoe UI" w:cs="Segoe UI"/>
      <w:sz w:val="18"/>
      <w:szCs w:val="18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769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7698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389FCDD63004A8379DEE83D48D3CD" ma:contentTypeVersion="13" ma:contentTypeDescription="Create a new document." ma:contentTypeScope="" ma:versionID="9875a9306a7d101ee6890070c0dcd9f6">
  <xsd:schema xmlns:xsd="http://www.w3.org/2001/XMLSchema" xmlns:xs="http://www.w3.org/2001/XMLSchema" xmlns:p="http://schemas.microsoft.com/office/2006/metadata/properties" xmlns:ns2="3b53ce20-117f-44fa-a32f-202b0b397b83" xmlns:ns3="b5d3f517-62d3-4ca0-aa32-48606ffad262" targetNamespace="http://schemas.microsoft.com/office/2006/metadata/properties" ma:root="true" ma:fieldsID="8228116bd2d7f0da97473e04a80d6966" ns2:_="" ns3:_="">
    <xsd:import namespace="3b53ce20-117f-44fa-a32f-202b0b397b83"/>
    <xsd:import namespace="b5d3f517-62d3-4ca0-aa32-48606ffad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3ce20-117f-44fa-a32f-202b0b397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f517-62d3-4ca0-aa32-48606ffad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2D91D-1BE8-4E08-AA99-99B05BACF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3ce20-117f-44fa-a32f-202b0b397b83"/>
    <ds:schemaRef ds:uri="b5d3f517-62d3-4ca0-aa32-48606ffa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E5591-C501-475A-BCBC-2267939C9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1051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UXBRIDGE COLLEGE</vt:lpstr>
    </vt:vector>
  </TitlesOfParts>
  <Company>Uxbridge College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UXBRIDGE COLLEGE</dc:title>
  <dc:subject/>
  <dc:creator>IT Services</dc:creator>
  <cp:keywords/>
  <cp:lastModifiedBy>Jo Long</cp:lastModifiedBy>
  <cp:revision>12</cp:revision>
  <cp:lastPrinted>2018-11-05T09:04:00Z</cp:lastPrinted>
  <dcterms:created xsi:type="dcterms:W3CDTF">2023-05-18T14:14:00Z</dcterms:created>
  <dcterms:modified xsi:type="dcterms:W3CDTF">2023-05-22T14:34:00Z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9d3aa1-a3fe-4344-a8c9-e8808d790e49_Enabled">
    <vt:lpwstr>true</vt:lpwstr>
  </property>
  <property fmtid="{D5CDD505-2E9C-101B-9397-08002B2CF9AE}" pid="3" name="MSIP_Label_649d3aa1-a3fe-4344-a8c9-e8808d790e49_SetDate">
    <vt:lpwstr>2023-03-20T11:17:07Z</vt:lpwstr>
  </property>
  <property fmtid="{D5CDD505-2E9C-101B-9397-08002B2CF9AE}" pid="4" name="MSIP_Label_649d3aa1-a3fe-4344-a8c9-e8808d790e49_Method">
    <vt:lpwstr>Standard</vt:lpwstr>
  </property>
  <property fmtid="{D5CDD505-2E9C-101B-9397-08002B2CF9AE}" pid="5" name="MSIP_Label_649d3aa1-a3fe-4344-a8c9-e8808d790e49_Name">
    <vt:lpwstr>defa4170-0d19-0005-0004-bc88714345d2</vt:lpwstr>
  </property>
  <property fmtid="{D5CDD505-2E9C-101B-9397-08002B2CF9AE}" pid="6" name="MSIP_Label_649d3aa1-a3fe-4344-a8c9-e8808d790e49_SiteId">
    <vt:lpwstr>d09920b6-7504-4433-8c2c-33102485a01d</vt:lpwstr>
  </property>
  <property fmtid="{D5CDD505-2E9C-101B-9397-08002B2CF9AE}" pid="7" name="MSIP_Label_649d3aa1-a3fe-4344-a8c9-e8808d790e49_ActionId">
    <vt:lpwstr>2eae7981-da06-4c3e-8fff-6310df88a28e</vt:lpwstr>
  </property>
  <property fmtid="{D5CDD505-2E9C-101B-9397-08002B2CF9AE}" pid="8" name="MSIP_Label_649d3aa1-a3fe-4344-a8c9-e8808d790e49_ContentBits">
    <vt:lpwstr>0</vt:lpwstr>
  </property>
</Properties>
</file>