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75120E6" w:rsidR="009F0253" w:rsidRDefault="00480427" w:rsidP="004C10AE">
      <w:pPr>
        <w:widowControl/>
        <w:spacing w:after="240"/>
        <w:jc w:val="center"/>
        <w:rPr>
          <w:szCs w:val="24"/>
          <w:lang w:val="en-GB"/>
        </w:rPr>
      </w:pPr>
      <w:bookmarkStart w:id="0" w:name="_Hlk123721258"/>
      <w:r w:rsidRPr="00516ABE">
        <w:rPr>
          <w:noProof/>
        </w:rPr>
        <w:drawing>
          <wp:inline distT="0" distB="0" distL="0" distR="0" wp14:anchorId="310FB5B7" wp14:editId="2168AA11">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5FE928B3" w14:textId="77777777" w:rsidR="001A0ABC" w:rsidRPr="0022781C" w:rsidRDefault="001A0ABC" w:rsidP="2BBC84F6">
      <w:pPr>
        <w:widowControl/>
        <w:spacing w:after="240"/>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b/>
          <w:bCs/>
          <w:sz w:val="28"/>
          <w:szCs w:val="28"/>
          <w:lang w:val="en-GB"/>
        </w:rPr>
        <w:t>Job Description</w:t>
      </w:r>
    </w:p>
    <w:p w14:paraId="0A37501D" w14:textId="7408BE19" w:rsidR="001A0ABC" w:rsidRPr="0022781C" w:rsidRDefault="343DDB2C" w:rsidP="2BBC84F6">
      <w:pPr>
        <w:widowControl/>
        <w:spacing w:after="240"/>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b/>
          <w:bCs/>
          <w:sz w:val="28"/>
          <w:szCs w:val="28"/>
          <w:lang w:val="en-GB"/>
        </w:rPr>
        <w:t xml:space="preserve">Digital </w:t>
      </w:r>
      <w:r w:rsidR="5E436825" w:rsidRPr="0022781C">
        <w:rPr>
          <w:rFonts w:asciiTheme="minorHAnsi" w:eastAsiaTheme="minorEastAsia" w:hAnsiTheme="minorHAnsi" w:cstheme="minorBidi"/>
          <w:b/>
          <w:bCs/>
          <w:sz w:val="28"/>
          <w:szCs w:val="28"/>
          <w:lang w:val="en-GB"/>
        </w:rPr>
        <w:t xml:space="preserve">Learning </w:t>
      </w:r>
      <w:r w:rsidR="00EC4945" w:rsidRPr="0022781C">
        <w:rPr>
          <w:rFonts w:asciiTheme="minorHAnsi" w:eastAsiaTheme="minorEastAsia" w:hAnsiTheme="minorHAnsi" w:cstheme="minorBidi"/>
          <w:b/>
          <w:bCs/>
          <w:sz w:val="28"/>
          <w:szCs w:val="28"/>
          <w:lang w:val="en-GB"/>
        </w:rPr>
        <w:t>Facilitator</w:t>
      </w:r>
    </w:p>
    <w:p w14:paraId="75C76943" w14:textId="6E4C8D38" w:rsidR="001A0ABC" w:rsidRPr="009D55A8" w:rsidRDefault="001A0ABC" w:rsidP="2BBC84F6">
      <w:pPr>
        <w:pStyle w:val="Heading1"/>
        <w:widowControl/>
        <w:jc w:val="both"/>
        <w:rPr>
          <w:rFonts w:asciiTheme="minorHAnsi" w:eastAsiaTheme="minorEastAsia" w:hAnsiTheme="minorHAnsi" w:cstheme="minorBidi"/>
          <w:sz w:val="24"/>
          <w:szCs w:val="24"/>
          <w:lang w:val="en-GB"/>
        </w:rPr>
      </w:pPr>
      <w:r w:rsidRPr="009D55A8">
        <w:rPr>
          <w:rFonts w:asciiTheme="minorHAnsi" w:eastAsiaTheme="minorEastAsia" w:hAnsiTheme="minorHAnsi" w:cstheme="minorBidi"/>
          <w:sz w:val="24"/>
          <w:szCs w:val="24"/>
          <w:lang w:val="en-GB"/>
        </w:rPr>
        <w:t>Job Title</w:t>
      </w:r>
      <w:r w:rsidR="006B135A" w:rsidRPr="009D55A8">
        <w:rPr>
          <w:rFonts w:asciiTheme="minorHAnsi" w:eastAsiaTheme="minorEastAsia" w:hAnsiTheme="minorHAnsi" w:cstheme="minorBidi"/>
          <w:sz w:val="24"/>
          <w:szCs w:val="24"/>
          <w:lang w:val="en-GB"/>
        </w:rPr>
        <w:t>:</w:t>
      </w:r>
      <w:r w:rsidRPr="009D55A8">
        <w:rPr>
          <w:rFonts w:asciiTheme="minorHAnsi" w:eastAsiaTheme="minorEastAsia" w:hAnsiTheme="minorHAnsi" w:cstheme="minorBidi"/>
          <w:sz w:val="24"/>
          <w:szCs w:val="24"/>
          <w:lang w:val="en-GB"/>
        </w:rPr>
        <w:tab/>
      </w:r>
      <w:r w:rsidRPr="009D55A8">
        <w:rPr>
          <w:rFonts w:asciiTheme="minorHAnsi" w:eastAsiaTheme="minorEastAsia" w:hAnsiTheme="minorHAnsi" w:cstheme="minorBidi"/>
          <w:sz w:val="24"/>
          <w:szCs w:val="24"/>
          <w:lang w:val="en-GB"/>
        </w:rPr>
        <w:tab/>
      </w:r>
      <w:r w:rsidR="50FFB510" w:rsidRPr="009D55A8">
        <w:rPr>
          <w:rFonts w:asciiTheme="minorHAnsi" w:eastAsiaTheme="minorEastAsia" w:hAnsiTheme="minorHAnsi" w:cstheme="minorBidi"/>
          <w:sz w:val="24"/>
          <w:szCs w:val="24"/>
          <w:lang w:val="en-GB"/>
        </w:rPr>
        <w:t xml:space="preserve">Digital </w:t>
      </w:r>
      <w:r w:rsidR="4E30CE30" w:rsidRPr="009D55A8">
        <w:rPr>
          <w:rFonts w:asciiTheme="minorHAnsi" w:eastAsiaTheme="minorEastAsia" w:hAnsiTheme="minorHAnsi" w:cstheme="minorBidi"/>
          <w:sz w:val="24"/>
          <w:szCs w:val="24"/>
          <w:lang w:val="en-GB"/>
        </w:rPr>
        <w:t xml:space="preserve">Learning </w:t>
      </w:r>
      <w:r w:rsidR="00EC4945" w:rsidRPr="009D55A8">
        <w:rPr>
          <w:rFonts w:asciiTheme="minorHAnsi" w:eastAsiaTheme="minorEastAsia" w:hAnsiTheme="minorHAnsi" w:cstheme="minorBidi"/>
          <w:sz w:val="24"/>
          <w:szCs w:val="24"/>
          <w:lang w:val="en-GB"/>
        </w:rPr>
        <w:t>Facilitator</w:t>
      </w:r>
    </w:p>
    <w:p w14:paraId="036B5C56" w14:textId="1BB27AE2" w:rsidR="006E412D" w:rsidRPr="009D55A8" w:rsidRDefault="006E412D" w:rsidP="006E412D">
      <w:pPr>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t xml:space="preserve">Fixed term </w:t>
      </w:r>
      <w:r w:rsidR="009D55A8" w:rsidRPr="009D55A8">
        <w:rPr>
          <w:rFonts w:asciiTheme="minorHAnsi" w:eastAsiaTheme="minorEastAsia" w:hAnsiTheme="minorHAnsi" w:cstheme="minorBidi"/>
          <w:szCs w:val="24"/>
          <w:lang w:val="en-GB"/>
        </w:rPr>
        <w:t>posts until 27th March 2026</w:t>
      </w:r>
    </w:p>
    <w:p w14:paraId="5DAB6C7B" w14:textId="77777777" w:rsidR="001A0ABC" w:rsidRPr="009D55A8" w:rsidRDefault="001A0ABC" w:rsidP="2BBC84F6">
      <w:pPr>
        <w:widowControl/>
        <w:jc w:val="both"/>
        <w:rPr>
          <w:rFonts w:asciiTheme="minorHAnsi" w:eastAsiaTheme="minorEastAsia" w:hAnsiTheme="minorHAnsi" w:cstheme="minorBidi"/>
          <w:szCs w:val="24"/>
          <w:lang w:val="en-GB"/>
        </w:rPr>
      </w:pPr>
    </w:p>
    <w:p w14:paraId="0E276033" w14:textId="4392988E" w:rsidR="001A0ABC" w:rsidRPr="009D55A8" w:rsidRDefault="006B135A" w:rsidP="2BBC84F6">
      <w:pPr>
        <w:widowControl/>
        <w:jc w:val="both"/>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Section:</w:t>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008854CE" w:rsidRPr="009D55A8">
        <w:rPr>
          <w:rFonts w:asciiTheme="minorHAnsi" w:eastAsiaTheme="minorEastAsia" w:hAnsiTheme="minorHAnsi" w:cstheme="minorBidi"/>
          <w:szCs w:val="24"/>
          <w:lang w:val="en-GB"/>
        </w:rPr>
        <w:t>Digital Learning Services</w:t>
      </w:r>
    </w:p>
    <w:p w14:paraId="02EB378F" w14:textId="77777777" w:rsidR="001A0ABC" w:rsidRPr="009D55A8" w:rsidRDefault="001A0ABC" w:rsidP="2BBC84F6">
      <w:pPr>
        <w:widowControl/>
        <w:jc w:val="both"/>
        <w:rPr>
          <w:rFonts w:asciiTheme="minorHAnsi" w:eastAsiaTheme="minorEastAsia" w:hAnsiTheme="minorHAnsi" w:cstheme="minorBidi"/>
          <w:szCs w:val="24"/>
          <w:lang w:val="en-GB"/>
        </w:rPr>
      </w:pPr>
    </w:p>
    <w:p w14:paraId="1479CA69" w14:textId="51430B10" w:rsidR="001A0ABC" w:rsidRPr="009D55A8" w:rsidRDefault="001A0ABC" w:rsidP="2BBC84F6">
      <w:pPr>
        <w:widowControl/>
        <w:jc w:val="both"/>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Grade:</w:t>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t xml:space="preserve">Scale </w:t>
      </w:r>
      <w:r w:rsidR="00AA6E9D" w:rsidRPr="009D55A8">
        <w:rPr>
          <w:rFonts w:asciiTheme="minorHAnsi" w:eastAsiaTheme="minorEastAsia" w:hAnsiTheme="minorHAnsi" w:cstheme="minorBidi"/>
          <w:szCs w:val="24"/>
          <w:lang w:val="en-GB"/>
        </w:rPr>
        <w:t>4</w:t>
      </w:r>
      <w:r w:rsidR="005544A6" w:rsidRPr="009D55A8">
        <w:rPr>
          <w:rFonts w:asciiTheme="minorHAnsi" w:eastAsiaTheme="minorEastAsia" w:hAnsiTheme="minorHAnsi" w:cstheme="minorBidi"/>
          <w:szCs w:val="24"/>
          <w:lang w:val="en-GB"/>
        </w:rPr>
        <w:t xml:space="preserve"> </w:t>
      </w:r>
    </w:p>
    <w:p w14:paraId="6A05A809" w14:textId="77777777" w:rsidR="001A0ABC" w:rsidRPr="009D55A8" w:rsidRDefault="001A0ABC" w:rsidP="2BBC84F6">
      <w:pPr>
        <w:widowControl/>
        <w:jc w:val="both"/>
        <w:rPr>
          <w:rFonts w:asciiTheme="minorHAnsi" w:eastAsiaTheme="minorEastAsia" w:hAnsiTheme="minorHAnsi" w:cstheme="minorBidi"/>
          <w:szCs w:val="24"/>
          <w:lang w:val="en-GB"/>
        </w:rPr>
      </w:pPr>
    </w:p>
    <w:p w14:paraId="1007FDD0" w14:textId="0AEA19A4" w:rsidR="001A0ABC" w:rsidRPr="009D55A8" w:rsidRDefault="00353972" w:rsidP="2BBC84F6">
      <w:pPr>
        <w:widowControl/>
        <w:jc w:val="both"/>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Hours:</w:t>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00800880" w:rsidRPr="009D55A8">
        <w:rPr>
          <w:rFonts w:asciiTheme="minorHAnsi" w:eastAsiaTheme="minorEastAsia" w:hAnsiTheme="minorHAnsi" w:cstheme="minorBidi"/>
          <w:szCs w:val="24"/>
          <w:lang w:val="en-GB"/>
        </w:rPr>
        <w:t xml:space="preserve">36 hours per week, </w:t>
      </w:r>
      <w:r w:rsidR="00EC4945" w:rsidRPr="009D55A8">
        <w:rPr>
          <w:rFonts w:asciiTheme="minorHAnsi" w:eastAsiaTheme="minorEastAsia" w:hAnsiTheme="minorHAnsi" w:cstheme="minorBidi"/>
          <w:szCs w:val="24"/>
          <w:lang w:val="en-GB"/>
        </w:rPr>
        <w:t>39</w:t>
      </w:r>
      <w:r w:rsidR="00800880" w:rsidRPr="009D55A8">
        <w:rPr>
          <w:rFonts w:asciiTheme="minorHAnsi" w:eastAsiaTheme="minorEastAsia" w:hAnsiTheme="minorHAnsi" w:cstheme="minorBidi"/>
          <w:szCs w:val="24"/>
          <w:lang w:val="en-GB"/>
        </w:rPr>
        <w:t xml:space="preserve"> weeks per year</w:t>
      </w:r>
      <w:r w:rsidR="00AF405A" w:rsidRPr="009D55A8">
        <w:rPr>
          <w:rFonts w:asciiTheme="minorHAnsi" w:eastAsiaTheme="minorEastAsia" w:hAnsiTheme="minorHAnsi" w:cstheme="minorBidi"/>
          <w:szCs w:val="24"/>
          <w:lang w:val="en-GB"/>
        </w:rPr>
        <w:t xml:space="preserve"> </w:t>
      </w:r>
    </w:p>
    <w:p w14:paraId="5A39BBE3" w14:textId="77777777" w:rsidR="001A0ABC" w:rsidRPr="009D55A8" w:rsidRDefault="001A0ABC" w:rsidP="2BBC84F6">
      <w:pPr>
        <w:widowControl/>
        <w:jc w:val="both"/>
        <w:rPr>
          <w:rFonts w:asciiTheme="minorHAnsi" w:eastAsiaTheme="minorEastAsia" w:hAnsiTheme="minorHAnsi" w:cstheme="minorBidi"/>
          <w:szCs w:val="24"/>
          <w:lang w:val="en-GB"/>
        </w:rPr>
      </w:pPr>
    </w:p>
    <w:p w14:paraId="0F2228F6" w14:textId="67FA4F89" w:rsidR="001A0ABC" w:rsidRPr="009D55A8" w:rsidRDefault="00353972" w:rsidP="2BBC84F6">
      <w:pPr>
        <w:widowControl/>
        <w:jc w:val="both"/>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Reporting to:</w:t>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00EC4945" w:rsidRPr="009D55A8">
        <w:rPr>
          <w:rFonts w:asciiTheme="minorHAnsi" w:eastAsiaTheme="minorEastAsia" w:hAnsiTheme="minorHAnsi" w:cstheme="minorBidi"/>
          <w:szCs w:val="24"/>
          <w:lang w:val="en-GB"/>
        </w:rPr>
        <w:t>Learning Technology Manager</w:t>
      </w:r>
    </w:p>
    <w:p w14:paraId="41C8F396" w14:textId="77777777" w:rsidR="001A0ABC" w:rsidRPr="009D55A8" w:rsidRDefault="001A0ABC" w:rsidP="2BBC84F6">
      <w:pPr>
        <w:widowControl/>
        <w:jc w:val="both"/>
        <w:rPr>
          <w:rFonts w:asciiTheme="minorHAnsi" w:eastAsiaTheme="minorEastAsia" w:hAnsiTheme="minorHAnsi" w:cstheme="minorBidi"/>
          <w:szCs w:val="24"/>
          <w:lang w:val="en-GB"/>
        </w:rPr>
      </w:pPr>
    </w:p>
    <w:p w14:paraId="7F595D38" w14:textId="366039DA" w:rsidR="001A0ABC" w:rsidRPr="009D55A8" w:rsidRDefault="001A0ABC" w:rsidP="2BBC84F6">
      <w:pPr>
        <w:widowControl/>
        <w:jc w:val="both"/>
        <w:rPr>
          <w:rFonts w:asciiTheme="minorHAnsi" w:eastAsiaTheme="minorEastAsia" w:hAnsiTheme="minorHAnsi" w:cstheme="minorBidi"/>
          <w:szCs w:val="24"/>
          <w:lang w:val="en-GB"/>
        </w:rPr>
      </w:pPr>
      <w:r w:rsidRPr="009D55A8">
        <w:rPr>
          <w:rFonts w:asciiTheme="minorHAnsi" w:eastAsiaTheme="minorEastAsia" w:hAnsiTheme="minorHAnsi" w:cstheme="minorBidi"/>
          <w:szCs w:val="24"/>
          <w:lang w:val="en-GB"/>
        </w:rPr>
        <w:t>Base:</w:t>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Pr="009D55A8">
        <w:rPr>
          <w:rFonts w:asciiTheme="minorHAnsi" w:eastAsiaTheme="minorEastAsia" w:hAnsiTheme="minorHAnsi" w:cstheme="minorBidi"/>
          <w:szCs w:val="24"/>
          <w:lang w:val="en-GB"/>
        </w:rPr>
        <w:tab/>
      </w:r>
      <w:r w:rsidR="0022781C" w:rsidRPr="009D55A8">
        <w:rPr>
          <w:rFonts w:asciiTheme="minorHAnsi" w:eastAsiaTheme="minorEastAsia" w:hAnsiTheme="minorHAnsi" w:cstheme="minorBidi"/>
          <w:szCs w:val="24"/>
          <w:lang w:val="en-GB"/>
        </w:rPr>
        <w:t xml:space="preserve">1 post based at </w:t>
      </w:r>
      <w:r w:rsidR="00EC4945" w:rsidRPr="009D55A8">
        <w:rPr>
          <w:rFonts w:asciiTheme="minorHAnsi" w:eastAsiaTheme="minorEastAsia" w:hAnsiTheme="minorHAnsi" w:cstheme="minorBidi"/>
          <w:szCs w:val="24"/>
          <w:lang w:val="en-GB"/>
        </w:rPr>
        <w:t xml:space="preserve">Harrow Weald, </w:t>
      </w:r>
      <w:r w:rsidR="00195127" w:rsidRPr="009D55A8">
        <w:rPr>
          <w:rFonts w:asciiTheme="minorHAnsi" w:eastAsiaTheme="minorEastAsia" w:hAnsiTheme="minorHAnsi" w:cstheme="minorBidi"/>
          <w:szCs w:val="24"/>
          <w:lang w:val="en-GB"/>
        </w:rPr>
        <w:t xml:space="preserve">1 post based at </w:t>
      </w:r>
      <w:r w:rsidR="00EC4945" w:rsidRPr="009D55A8">
        <w:rPr>
          <w:rFonts w:asciiTheme="minorHAnsi" w:eastAsiaTheme="minorEastAsia" w:hAnsiTheme="minorHAnsi" w:cstheme="minorBidi"/>
          <w:szCs w:val="24"/>
          <w:lang w:val="en-GB"/>
        </w:rPr>
        <w:t>Hayes</w:t>
      </w:r>
      <w:r w:rsidR="0022781C" w:rsidRPr="009D55A8">
        <w:rPr>
          <w:rFonts w:asciiTheme="minorHAnsi" w:eastAsiaTheme="minorEastAsia" w:hAnsiTheme="minorHAnsi" w:cstheme="minorBidi"/>
          <w:szCs w:val="24"/>
          <w:lang w:val="en-GB"/>
        </w:rPr>
        <w:t xml:space="preserve"> </w:t>
      </w:r>
    </w:p>
    <w:p w14:paraId="72A3D3EC" w14:textId="77777777" w:rsidR="001A0ABC" w:rsidRDefault="001A0ABC" w:rsidP="2BBC84F6">
      <w:pPr>
        <w:widowControl/>
        <w:jc w:val="both"/>
        <w:rPr>
          <w:rFonts w:asciiTheme="minorHAnsi" w:eastAsiaTheme="minorEastAsia" w:hAnsiTheme="minorHAnsi" w:cstheme="minorBidi"/>
          <w:sz w:val="26"/>
          <w:szCs w:val="26"/>
          <w:lang w:val="en-GB"/>
        </w:rPr>
      </w:pPr>
    </w:p>
    <w:p w14:paraId="4E4A25C4" w14:textId="77777777" w:rsidR="001A0ABC" w:rsidRPr="0022781C" w:rsidRDefault="001A0ABC" w:rsidP="2BBC84F6">
      <w:pPr>
        <w:widowControl/>
        <w:jc w:val="both"/>
        <w:rPr>
          <w:rFonts w:asciiTheme="minorHAnsi" w:eastAsiaTheme="minorEastAsia" w:hAnsiTheme="minorHAnsi" w:cstheme="minorBidi"/>
          <w:b/>
          <w:bCs/>
          <w:szCs w:val="24"/>
          <w:lang w:val="en-GB"/>
        </w:rPr>
      </w:pPr>
      <w:r w:rsidRPr="0022781C">
        <w:rPr>
          <w:rFonts w:asciiTheme="minorHAnsi" w:eastAsiaTheme="minorEastAsia" w:hAnsiTheme="minorHAnsi" w:cstheme="minorBidi"/>
          <w:b/>
          <w:bCs/>
          <w:szCs w:val="24"/>
          <w:lang w:val="en-GB"/>
        </w:rPr>
        <w:t>MAIN SCOPE OF POST:</w:t>
      </w:r>
    </w:p>
    <w:p w14:paraId="281FEA95" w14:textId="77777777" w:rsidR="0058779C" w:rsidRPr="00374900" w:rsidRDefault="0058779C" w:rsidP="2BBC84F6">
      <w:pPr>
        <w:widowControl/>
        <w:jc w:val="both"/>
        <w:rPr>
          <w:rFonts w:asciiTheme="minorHAnsi" w:eastAsiaTheme="minorEastAsia" w:hAnsiTheme="minorHAnsi" w:cstheme="minorBidi"/>
          <w:b/>
          <w:bCs/>
          <w:szCs w:val="24"/>
          <w:lang w:val="en-GB"/>
        </w:rPr>
      </w:pPr>
    </w:p>
    <w:p w14:paraId="0D0B940D" w14:textId="20D24346" w:rsidR="001A0ABC" w:rsidRPr="00374900" w:rsidRDefault="00EC4945" w:rsidP="00374900">
      <w:pPr>
        <w:widowControl/>
        <w:jc w:val="both"/>
        <w:rPr>
          <w:rFonts w:asciiTheme="minorHAnsi" w:eastAsiaTheme="minorEastAsia" w:hAnsiTheme="minorHAnsi" w:cstheme="minorBidi"/>
          <w:szCs w:val="24"/>
          <w:lang w:val="en-GB"/>
        </w:rPr>
      </w:pPr>
      <w:bookmarkStart w:id="1" w:name="_Hlk182312216"/>
      <w:r w:rsidRPr="00374900">
        <w:rPr>
          <w:rFonts w:asciiTheme="minorHAnsi" w:eastAsiaTheme="minorEastAsia" w:hAnsiTheme="minorHAnsi" w:cstheme="minorBidi"/>
          <w:szCs w:val="24"/>
          <w:lang w:val="en-GB"/>
        </w:rPr>
        <w:t>Working within an immersive room on campus</w:t>
      </w:r>
      <w:r w:rsidR="00AA6E9D" w:rsidRPr="00374900">
        <w:rPr>
          <w:rFonts w:asciiTheme="minorHAnsi" w:eastAsiaTheme="minorEastAsia" w:hAnsiTheme="minorHAnsi" w:cstheme="minorBidi"/>
          <w:szCs w:val="24"/>
          <w:lang w:val="en-GB"/>
        </w:rPr>
        <w:t xml:space="preserve"> </w:t>
      </w:r>
      <w:r w:rsidRPr="00374900">
        <w:rPr>
          <w:rFonts w:asciiTheme="minorHAnsi" w:eastAsiaTheme="minorEastAsia" w:hAnsiTheme="minorHAnsi" w:cstheme="minorBidi"/>
          <w:szCs w:val="24"/>
          <w:lang w:val="en-GB"/>
        </w:rPr>
        <w:t>to</w:t>
      </w:r>
      <w:r w:rsidR="12DC7D3D" w:rsidRPr="00374900">
        <w:rPr>
          <w:rFonts w:asciiTheme="minorHAnsi" w:eastAsiaTheme="minorEastAsia" w:hAnsiTheme="minorHAnsi" w:cstheme="minorBidi"/>
          <w:szCs w:val="24"/>
          <w:lang w:val="en-GB"/>
        </w:rPr>
        <w:t xml:space="preserve"> enable</w:t>
      </w:r>
      <w:r w:rsidRPr="00374900">
        <w:rPr>
          <w:rFonts w:asciiTheme="minorHAnsi" w:eastAsiaTheme="minorEastAsia" w:hAnsiTheme="minorHAnsi" w:cstheme="minorBidi"/>
          <w:szCs w:val="24"/>
          <w:lang w:val="en-GB"/>
        </w:rPr>
        <w:t xml:space="preserve"> </w:t>
      </w:r>
      <w:r w:rsidR="42D766FE" w:rsidRPr="00374900">
        <w:rPr>
          <w:rFonts w:asciiTheme="minorHAnsi" w:eastAsiaTheme="minorEastAsia" w:hAnsiTheme="minorHAnsi" w:cstheme="minorBidi"/>
          <w:szCs w:val="24"/>
          <w:lang w:val="en-GB"/>
        </w:rPr>
        <w:t>immersive learning experiences by supporting and enhancing lessons in the college's state-of-the-art immersive rooms, ensuring seamless technical setup and troubleshooting</w:t>
      </w:r>
      <w:r w:rsidR="003228BD" w:rsidRPr="00374900">
        <w:rPr>
          <w:rFonts w:asciiTheme="minorHAnsi" w:eastAsiaTheme="minorEastAsia" w:hAnsiTheme="minorHAnsi" w:cstheme="minorBidi"/>
          <w:szCs w:val="24"/>
          <w:lang w:val="en-GB"/>
        </w:rPr>
        <w:t xml:space="preserve">.  </w:t>
      </w:r>
      <w:r w:rsidR="13808578" w:rsidRPr="00374900">
        <w:rPr>
          <w:rFonts w:asciiTheme="minorHAnsi" w:eastAsiaTheme="minorEastAsia" w:hAnsiTheme="minorHAnsi" w:cstheme="minorBidi"/>
          <w:szCs w:val="24"/>
        </w:rPr>
        <w:t>Responsibilities include ensuring seamless technical setup, managing troubleshooting issues, maintaining performance, and actively engaging in lesson facilitation, directly impacting the effectiveness of classes, student engagement, and the success of immersive learning initiatives.</w:t>
      </w:r>
      <w:r w:rsidRPr="00374900">
        <w:rPr>
          <w:szCs w:val="24"/>
        </w:rPr>
        <w:br/>
      </w:r>
    </w:p>
    <w:bookmarkEnd w:id="1"/>
    <w:p w14:paraId="02FA7EB2" w14:textId="7D85862F" w:rsidR="002103CE" w:rsidRPr="00374900" w:rsidRDefault="001A0ABC" w:rsidP="0022781C">
      <w:pPr>
        <w:pStyle w:val="BodyTextIndent"/>
        <w:widowControl/>
        <w:ind w:left="0" w:firstLine="0"/>
        <w:jc w:val="both"/>
        <w:rPr>
          <w:rFonts w:asciiTheme="minorHAnsi" w:eastAsiaTheme="minorEastAsia" w:hAnsiTheme="minorHAnsi" w:cstheme="minorBidi"/>
          <w:b/>
          <w:bCs/>
          <w:sz w:val="24"/>
          <w:szCs w:val="24"/>
          <w:lang w:val="en-GB"/>
        </w:rPr>
      </w:pPr>
      <w:r w:rsidRPr="00374900">
        <w:rPr>
          <w:rFonts w:asciiTheme="minorHAnsi" w:eastAsiaTheme="minorEastAsia" w:hAnsiTheme="minorHAnsi" w:cstheme="minorBidi"/>
          <w:b/>
          <w:bCs/>
          <w:sz w:val="24"/>
          <w:szCs w:val="24"/>
          <w:lang w:val="en-GB"/>
        </w:rPr>
        <w:t>DUTIES:</w:t>
      </w:r>
    </w:p>
    <w:p w14:paraId="3F81E8CE" w14:textId="45CC3534" w:rsidR="00554529" w:rsidRPr="0022781C" w:rsidRDefault="00EC4945"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lang w:val="en-GB"/>
        </w:rPr>
        <w:t xml:space="preserve">Working as </w:t>
      </w:r>
      <w:r w:rsidR="57211871" w:rsidRPr="0022781C">
        <w:rPr>
          <w:rFonts w:asciiTheme="minorHAnsi" w:eastAsiaTheme="minorEastAsia" w:hAnsiTheme="minorHAnsi" w:cstheme="minorBidi"/>
          <w:szCs w:val="24"/>
          <w:lang w:val="en-GB"/>
        </w:rPr>
        <w:t xml:space="preserve">in the Immersive Room </w:t>
      </w:r>
      <w:r w:rsidRPr="0022781C">
        <w:rPr>
          <w:rFonts w:asciiTheme="minorHAnsi" w:eastAsiaTheme="minorEastAsia" w:hAnsiTheme="minorHAnsi" w:cstheme="minorBidi"/>
          <w:szCs w:val="24"/>
          <w:lang w:val="en-GB"/>
        </w:rPr>
        <w:t>to support teachers with the use of learning technology in the classroom</w:t>
      </w:r>
    </w:p>
    <w:p w14:paraId="6783E00E" w14:textId="5F917747" w:rsidR="00554529" w:rsidRPr="0022781C" w:rsidRDefault="6EEFDACE"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color w:val="222222"/>
          <w:szCs w:val="24"/>
        </w:rPr>
        <w:t>Facilitate timetabled immersive lessons, contributing to the teaching and learning experience</w:t>
      </w:r>
    </w:p>
    <w:p w14:paraId="1DF0B797" w14:textId="5C91C6CB"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Provide technical troubleshooting to resolve issues quickly and safeguard user experience.</w:t>
      </w:r>
    </w:p>
    <w:p w14:paraId="2315CC2C" w14:textId="4F03947A"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Maintain and manage immersive environment standards, instilling best practices for users.</w:t>
      </w:r>
    </w:p>
    <w:p w14:paraId="3A477353" w14:textId="4AAE749C"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Ensure immersive environment spaces remain clean and tidy, addressing any estates-related needs proactively.</w:t>
      </w:r>
    </w:p>
    <w:p w14:paraId="75CAAF7C" w14:textId="76DB2164"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Collaborate with ClassView to maintain and manage immersive environment software updates.</w:t>
      </w:r>
    </w:p>
    <w:p w14:paraId="463147D0" w14:textId="32F4051A"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 xml:space="preserve">Oversee the performance of immersive environment hardware, addressing any end-of-life or </w:t>
      </w:r>
      <w:r w:rsidRPr="0022781C">
        <w:rPr>
          <w:rFonts w:asciiTheme="minorHAnsi" w:eastAsiaTheme="minorEastAsia" w:hAnsiTheme="minorHAnsi" w:cstheme="minorBidi"/>
          <w:color w:val="222222"/>
          <w:szCs w:val="24"/>
        </w:rPr>
        <w:lastRenderedPageBreak/>
        <w:t>underperforming technical needs.</w:t>
      </w:r>
    </w:p>
    <w:p w14:paraId="0D461AD4" w14:textId="63C8F654"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Track user and technical feedback to improve user experience.</w:t>
      </w:r>
    </w:p>
    <w:p w14:paraId="69BD999E" w14:textId="3282D90E"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Work collaboratively with the other Digital Learning Facilitators to ensure consistent, high-quality support.</w:t>
      </w:r>
    </w:p>
    <w:p w14:paraId="65AB89DA" w14:textId="2D567DD8" w:rsidR="00554529" w:rsidRPr="0023046D" w:rsidRDefault="3C081009" w:rsidP="2BBC84F6">
      <w:pPr>
        <w:pStyle w:val="ListParagraph"/>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rPr>
        <w:t>Work collaboratively with then Lea</w:t>
      </w:r>
      <w:r w:rsidR="000B7391">
        <w:rPr>
          <w:rFonts w:asciiTheme="minorHAnsi" w:eastAsiaTheme="minorEastAsia" w:hAnsiTheme="minorHAnsi" w:cstheme="minorBidi"/>
          <w:szCs w:val="24"/>
        </w:rPr>
        <w:t>r</w:t>
      </w:r>
      <w:r w:rsidRPr="0022781C">
        <w:rPr>
          <w:rFonts w:asciiTheme="minorHAnsi" w:eastAsiaTheme="minorEastAsia" w:hAnsiTheme="minorHAnsi" w:cstheme="minorBidi"/>
          <w:szCs w:val="24"/>
        </w:rPr>
        <w:t xml:space="preserve">ning Technologists feeding back any requests for </w:t>
      </w:r>
      <w:r w:rsidR="6B400591" w:rsidRPr="0022781C">
        <w:rPr>
          <w:rFonts w:asciiTheme="minorHAnsi" w:eastAsiaTheme="minorEastAsia" w:hAnsiTheme="minorHAnsi" w:cstheme="minorBidi"/>
          <w:szCs w:val="24"/>
        </w:rPr>
        <w:t>immersive</w:t>
      </w:r>
      <w:r w:rsidRPr="0022781C">
        <w:rPr>
          <w:rFonts w:asciiTheme="minorHAnsi" w:eastAsiaTheme="minorEastAsia" w:hAnsiTheme="minorHAnsi" w:cstheme="minorBidi"/>
          <w:szCs w:val="24"/>
        </w:rPr>
        <w:t xml:space="preserve"> software </w:t>
      </w:r>
    </w:p>
    <w:p w14:paraId="06D4D2FE" w14:textId="799402B9" w:rsidR="0023046D" w:rsidRPr="0023046D" w:rsidRDefault="0023046D" w:rsidP="0023046D">
      <w:pPr>
        <w:pStyle w:val="ListParagraph"/>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Work flexibly to meet the needs of the room</w:t>
      </w:r>
      <w:r>
        <w:rPr>
          <w:rFonts w:asciiTheme="minorHAnsi" w:eastAsiaTheme="minorEastAsia" w:hAnsiTheme="minorHAnsi" w:cstheme="minorBidi"/>
          <w:szCs w:val="24"/>
          <w:lang w:val="en-GB"/>
        </w:rPr>
        <w:t>,</w:t>
      </w:r>
      <w:r w:rsidRPr="0023046D">
        <w:rPr>
          <w:rFonts w:asciiTheme="minorHAnsi" w:eastAsiaTheme="minorEastAsia" w:hAnsiTheme="minorHAnsi" w:cstheme="minorBidi"/>
          <w:szCs w:val="24"/>
          <w:lang w:val="en-GB"/>
        </w:rPr>
        <w:t xml:space="preserve"> with some evening working to facilitate evening classes</w:t>
      </w:r>
    </w:p>
    <w:p w14:paraId="5D51A425" w14:textId="66A727CE" w:rsidR="00554529" w:rsidRPr="0022781C" w:rsidRDefault="3C081009" w:rsidP="2BBC84F6">
      <w:pPr>
        <w:pStyle w:val="ListParagraph"/>
        <w:numPr>
          <w:ilvl w:val="0"/>
          <w:numId w:val="3"/>
        </w:numPr>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Stay updated on developments in immersive and digital learning through research and network participation, engaging in upskilling opportunities via ClassView.</w:t>
      </w:r>
    </w:p>
    <w:p w14:paraId="22C4AC9F" w14:textId="63FAE28C" w:rsidR="00554529" w:rsidRPr="0022781C" w:rsidRDefault="3C081009" w:rsidP="2BBC84F6">
      <w:pPr>
        <w:pStyle w:val="ListParagraph"/>
        <w:numPr>
          <w:ilvl w:val="0"/>
          <w:numId w:val="3"/>
        </w:numPr>
        <w:shd w:val="clear" w:color="auto" w:fill="FFFFFF" w:themeFill="background1"/>
        <w:rPr>
          <w:rFonts w:asciiTheme="minorHAnsi" w:eastAsiaTheme="minorEastAsia" w:hAnsiTheme="minorHAnsi" w:cstheme="minorBidi"/>
          <w:color w:val="222222"/>
          <w:szCs w:val="24"/>
        </w:rPr>
      </w:pPr>
      <w:r w:rsidRPr="0022781C">
        <w:rPr>
          <w:rFonts w:asciiTheme="minorHAnsi" w:eastAsiaTheme="minorEastAsia" w:hAnsiTheme="minorHAnsi" w:cstheme="minorBidi"/>
          <w:color w:val="222222"/>
          <w:szCs w:val="24"/>
        </w:rPr>
        <w:t>Assist with introducing and implementing technology-supported learning through workshops or project work as needed.</w:t>
      </w:r>
    </w:p>
    <w:p w14:paraId="66C6B01D" w14:textId="4B9F988A" w:rsidR="00FB1B1C" w:rsidRPr="0022781C" w:rsidRDefault="00554529" w:rsidP="003228BD">
      <w:pPr>
        <w:numPr>
          <w:ilvl w:val="0"/>
          <w:numId w:val="3"/>
        </w:numPr>
        <w:rPr>
          <w:rFonts w:asciiTheme="minorHAnsi" w:eastAsiaTheme="minorEastAsia" w:hAnsiTheme="minorHAnsi" w:cstheme="minorBidi"/>
          <w:szCs w:val="24"/>
          <w:lang w:val="en-GB"/>
        </w:rPr>
      </w:pPr>
      <w:r w:rsidRPr="0022781C">
        <w:rPr>
          <w:rFonts w:asciiTheme="minorHAnsi" w:eastAsiaTheme="minorEastAsia" w:hAnsiTheme="minorHAnsi" w:cstheme="minorBidi"/>
          <w:szCs w:val="24"/>
        </w:rPr>
        <w:t>Project work supporting the Digital Agenda to support content creation</w:t>
      </w:r>
      <w:r w:rsidR="00900108" w:rsidRPr="0022781C">
        <w:rPr>
          <w:szCs w:val="24"/>
        </w:rPr>
        <w:br/>
      </w:r>
    </w:p>
    <w:p w14:paraId="74EB9064" w14:textId="700A0E49" w:rsidR="20595B50" w:rsidRPr="0023046D" w:rsidRDefault="20595B50" w:rsidP="2BBC84F6">
      <w:pPr>
        <w:spacing w:line="259" w:lineRule="auto"/>
        <w:rPr>
          <w:rFonts w:asciiTheme="minorHAnsi" w:eastAsiaTheme="minorEastAsia" w:hAnsiTheme="minorHAnsi" w:cstheme="minorBidi"/>
          <w:b/>
          <w:bCs/>
          <w:szCs w:val="24"/>
          <w:lang w:val="en-GB"/>
        </w:rPr>
      </w:pPr>
      <w:r w:rsidRPr="0023046D">
        <w:rPr>
          <w:rFonts w:asciiTheme="minorHAnsi" w:eastAsiaTheme="minorEastAsia" w:hAnsiTheme="minorHAnsi" w:cstheme="minorBidi"/>
          <w:b/>
          <w:bCs/>
          <w:szCs w:val="24"/>
          <w:lang w:val="en-GB"/>
        </w:rPr>
        <w:t>College Life</w:t>
      </w:r>
    </w:p>
    <w:p w14:paraId="4101652C" w14:textId="620DF521" w:rsidR="00FE2A2B" w:rsidRPr="0023046D" w:rsidRDefault="00FE2A2B" w:rsidP="2BBC84F6">
      <w:pPr>
        <w:ind w:left="360"/>
        <w:rPr>
          <w:rFonts w:asciiTheme="minorHAnsi" w:eastAsiaTheme="minorEastAsia" w:hAnsiTheme="minorHAnsi" w:cstheme="minorBidi"/>
          <w:szCs w:val="24"/>
          <w:lang w:val="en-GB"/>
        </w:rPr>
      </w:pPr>
    </w:p>
    <w:p w14:paraId="2F336A85" w14:textId="58B53912" w:rsidR="00FE2A2B" w:rsidRPr="0023046D" w:rsidRDefault="00FE2A2B"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 xml:space="preserve">Actively participate in </w:t>
      </w:r>
      <w:proofErr w:type="gramStart"/>
      <w:r w:rsidRPr="0023046D">
        <w:rPr>
          <w:rFonts w:asciiTheme="minorHAnsi" w:eastAsiaTheme="minorEastAsia" w:hAnsiTheme="minorHAnsi" w:cstheme="minorBidi"/>
          <w:szCs w:val="24"/>
          <w:lang w:val="en-GB"/>
        </w:rPr>
        <w:t>College</w:t>
      </w:r>
      <w:proofErr w:type="gramEnd"/>
      <w:r w:rsidRPr="0023046D">
        <w:rPr>
          <w:rFonts w:asciiTheme="minorHAnsi" w:eastAsiaTheme="minorEastAsia" w:hAnsiTheme="minorHAnsi" w:cstheme="minorBidi"/>
          <w:szCs w:val="24"/>
          <w:lang w:val="en-GB"/>
        </w:rPr>
        <w:t xml:space="preserve"> projects</w:t>
      </w:r>
    </w:p>
    <w:p w14:paraId="4DDBEF00" w14:textId="3E7337A9" w:rsidR="00581654"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Take an active part in the appraisal and mentoring processes</w:t>
      </w:r>
    </w:p>
    <w:p w14:paraId="3461D779" w14:textId="32A5E47C" w:rsidR="00E35A70"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Comply with the College’s</w:t>
      </w:r>
      <w:r w:rsidR="00D0123B" w:rsidRPr="0023046D">
        <w:rPr>
          <w:rFonts w:asciiTheme="minorHAnsi" w:eastAsiaTheme="minorEastAsia" w:hAnsiTheme="minorHAnsi" w:cstheme="minorBidi"/>
          <w:szCs w:val="24"/>
          <w:lang w:val="en-GB"/>
        </w:rPr>
        <w:t xml:space="preserve"> Safeguarding and</w:t>
      </w:r>
      <w:r w:rsidRPr="0023046D">
        <w:rPr>
          <w:rFonts w:asciiTheme="minorHAnsi" w:eastAsiaTheme="minorEastAsia" w:hAnsiTheme="minorHAnsi" w:cstheme="minorBidi"/>
          <w:szCs w:val="24"/>
          <w:lang w:val="en-GB"/>
        </w:rPr>
        <w:t xml:space="preserve"> Health and Safety Policy and its implementation</w:t>
      </w:r>
    </w:p>
    <w:p w14:paraId="3CF2D8B6" w14:textId="37D070A4" w:rsidR="00E35A70" w:rsidRPr="0023046D" w:rsidRDefault="00FB1B1C" w:rsidP="2BBC84F6">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Comply with and actively promote t</w:t>
      </w:r>
      <w:r w:rsidR="009F0253" w:rsidRPr="0023046D">
        <w:rPr>
          <w:rFonts w:asciiTheme="minorHAnsi" w:eastAsiaTheme="minorEastAsia" w:hAnsiTheme="minorHAnsi" w:cstheme="minorBidi"/>
          <w:szCs w:val="24"/>
          <w:lang w:val="en-GB"/>
        </w:rPr>
        <w:t>he College’s Equality and Diversity</w:t>
      </w:r>
      <w:r w:rsidRPr="0023046D">
        <w:rPr>
          <w:rFonts w:asciiTheme="minorHAnsi" w:eastAsiaTheme="minorEastAsia" w:hAnsiTheme="minorHAnsi" w:cstheme="minorBidi"/>
          <w:szCs w:val="24"/>
          <w:lang w:val="en-GB"/>
        </w:rPr>
        <w:t xml:space="preserve"> Policy</w:t>
      </w:r>
    </w:p>
    <w:p w14:paraId="0FB78278" w14:textId="5F0030BF" w:rsidR="00E16EBD" w:rsidRPr="0023046D" w:rsidRDefault="00FB1B1C" w:rsidP="003228BD">
      <w:pPr>
        <w:numPr>
          <w:ilvl w:val="0"/>
          <w:numId w:val="3"/>
        </w:numPr>
        <w:jc w:val="both"/>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Participate in and contribute to the College’s in-service staff development and training activities</w:t>
      </w:r>
    </w:p>
    <w:p w14:paraId="1FC39945" w14:textId="10D4C90F" w:rsidR="00E35A70" w:rsidRPr="0023046D" w:rsidRDefault="00E16EBD" w:rsidP="2BBC84F6">
      <w:pPr>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Be prepared to work flexibly to meet the needs of the team.</w:t>
      </w:r>
    </w:p>
    <w:p w14:paraId="0213BA19" w14:textId="22DD0FD0" w:rsidR="00977588" w:rsidRPr="0023046D" w:rsidRDefault="00AD044C" w:rsidP="2BBC84F6">
      <w:pPr>
        <w:numPr>
          <w:ilvl w:val="0"/>
          <w:numId w:val="3"/>
        </w:numPr>
        <w:rPr>
          <w:rFonts w:asciiTheme="minorHAnsi" w:eastAsiaTheme="minorEastAsia" w:hAnsiTheme="minorHAnsi" w:cstheme="minorBidi"/>
          <w:szCs w:val="24"/>
          <w:lang w:val="en-GB"/>
        </w:rPr>
      </w:pPr>
      <w:r w:rsidRPr="0023046D">
        <w:rPr>
          <w:rFonts w:asciiTheme="minorHAnsi" w:eastAsiaTheme="minorEastAsia" w:hAnsiTheme="minorHAnsi" w:cstheme="minorBidi"/>
          <w:szCs w:val="24"/>
          <w:lang w:val="en-GB"/>
        </w:rPr>
        <w:t>Carry out</w:t>
      </w:r>
      <w:r w:rsidR="001A0ABC" w:rsidRPr="0023046D">
        <w:rPr>
          <w:rFonts w:asciiTheme="minorHAnsi" w:eastAsiaTheme="minorEastAsia" w:hAnsiTheme="minorHAnsi" w:cstheme="minorBidi"/>
          <w:szCs w:val="24"/>
          <w:lang w:val="en-GB"/>
        </w:rPr>
        <w:t xml:space="preserve"> all other duties as may</w:t>
      </w:r>
      <w:r w:rsidR="002103CE" w:rsidRPr="0023046D">
        <w:rPr>
          <w:rFonts w:asciiTheme="minorHAnsi" w:eastAsiaTheme="minorEastAsia" w:hAnsiTheme="minorHAnsi" w:cstheme="minorBidi"/>
          <w:szCs w:val="24"/>
          <w:lang w:val="en-GB"/>
        </w:rPr>
        <w:t xml:space="preserve"> be re</w:t>
      </w:r>
      <w:r w:rsidR="00E71A72" w:rsidRPr="0023046D">
        <w:rPr>
          <w:rFonts w:asciiTheme="minorHAnsi" w:eastAsiaTheme="minorEastAsia" w:hAnsiTheme="minorHAnsi" w:cstheme="minorBidi"/>
          <w:szCs w:val="24"/>
          <w:lang w:val="en-GB"/>
        </w:rPr>
        <w:t xml:space="preserve">asonably required by the </w:t>
      </w:r>
      <w:r w:rsidR="00CC527B" w:rsidRPr="0023046D">
        <w:rPr>
          <w:rFonts w:asciiTheme="minorHAnsi" w:eastAsiaTheme="minorEastAsia" w:hAnsiTheme="minorHAnsi" w:cstheme="minorBidi"/>
          <w:szCs w:val="24"/>
        </w:rPr>
        <w:t xml:space="preserve">Learning </w:t>
      </w:r>
      <w:r w:rsidR="5C764A1A" w:rsidRPr="0023046D">
        <w:rPr>
          <w:rFonts w:asciiTheme="minorHAnsi" w:eastAsiaTheme="minorEastAsia" w:hAnsiTheme="minorHAnsi" w:cstheme="minorBidi"/>
          <w:szCs w:val="24"/>
        </w:rPr>
        <w:t xml:space="preserve">Technology </w:t>
      </w:r>
      <w:r w:rsidR="00CC527B" w:rsidRPr="0023046D">
        <w:rPr>
          <w:rFonts w:asciiTheme="minorHAnsi" w:eastAsiaTheme="minorEastAsia" w:hAnsiTheme="minorHAnsi" w:cstheme="minorBidi"/>
          <w:szCs w:val="24"/>
        </w:rPr>
        <w:t>Manager.</w:t>
      </w:r>
    </w:p>
    <w:p w14:paraId="133E2EB5" w14:textId="77777777" w:rsidR="0022781C" w:rsidRPr="0023046D" w:rsidRDefault="0022781C" w:rsidP="0022781C">
      <w:pPr>
        <w:rPr>
          <w:rFonts w:asciiTheme="minorHAnsi" w:eastAsiaTheme="minorEastAsia" w:hAnsiTheme="minorHAnsi" w:cstheme="minorBidi"/>
          <w:szCs w:val="24"/>
          <w:lang w:val="en-GB"/>
        </w:rPr>
      </w:pPr>
    </w:p>
    <w:p w14:paraId="29426AE6" w14:textId="77777777" w:rsidR="0022781C" w:rsidRPr="0023046D" w:rsidRDefault="0022781C" w:rsidP="0022781C">
      <w:pPr>
        <w:rPr>
          <w:rFonts w:asciiTheme="minorHAnsi" w:hAnsiTheme="minorHAnsi" w:cstheme="minorHAnsi"/>
          <w:b/>
          <w:bCs/>
          <w:szCs w:val="24"/>
          <w:u w:val="single"/>
        </w:rPr>
      </w:pPr>
      <w:r w:rsidRPr="0023046D">
        <w:rPr>
          <w:rFonts w:asciiTheme="minorHAnsi" w:hAnsiTheme="minorHAnsi" w:cstheme="minorHAnsi"/>
          <w:b/>
          <w:bCs/>
          <w:szCs w:val="24"/>
          <w:u w:val="single"/>
        </w:rPr>
        <w:t>Safeguarding Children and Vulnerable Adults</w:t>
      </w:r>
      <w:r w:rsidRPr="0023046D">
        <w:rPr>
          <w:rFonts w:asciiTheme="minorHAnsi" w:hAnsiTheme="minorHAnsi" w:cstheme="minorHAnsi"/>
          <w:b/>
          <w:bCs/>
          <w:szCs w:val="24"/>
        </w:rPr>
        <w:t xml:space="preserve">: </w:t>
      </w:r>
    </w:p>
    <w:p w14:paraId="740BCE98" w14:textId="29E93B8F" w:rsidR="0022781C" w:rsidRPr="0023046D" w:rsidRDefault="0023046D" w:rsidP="0022781C">
      <w:pPr>
        <w:pStyle w:val="ListParagraph"/>
        <w:ind w:left="1069"/>
        <w:rPr>
          <w:rFonts w:asciiTheme="minorHAnsi" w:hAnsiTheme="minorHAnsi" w:cstheme="minorHAnsi"/>
          <w:szCs w:val="24"/>
        </w:rPr>
      </w:pPr>
      <w:r>
        <w:rPr>
          <w:rFonts w:asciiTheme="minorHAnsi" w:hAnsiTheme="minorHAnsi" w:cstheme="minorHAnsi"/>
          <w:szCs w:val="24"/>
        </w:rPr>
        <w:tab/>
      </w:r>
    </w:p>
    <w:p w14:paraId="0401A3A5" w14:textId="77777777" w:rsidR="0022781C" w:rsidRPr="0023046D" w:rsidRDefault="0022781C" w:rsidP="0022781C">
      <w:pPr>
        <w:pStyle w:val="BodyTextIndent2"/>
        <w:widowControl/>
        <w:numPr>
          <w:ilvl w:val="0"/>
          <w:numId w:val="29"/>
        </w:numPr>
        <w:spacing w:after="120"/>
        <w:rPr>
          <w:rFonts w:asciiTheme="minorHAnsi" w:hAnsiTheme="minorHAnsi" w:cstheme="minorHAnsi"/>
          <w:szCs w:val="24"/>
        </w:rPr>
      </w:pPr>
      <w:r w:rsidRPr="0023046D">
        <w:rPr>
          <w:rFonts w:asciiTheme="minorHAnsi" w:hAnsiTheme="minorHAnsi" w:cstheme="minorHAnsi"/>
          <w:szCs w:val="24"/>
        </w:rPr>
        <w:t>Understand and comply with Safeguarding legislation and ensure that best practice is embedded in all working practices as required.</w:t>
      </w:r>
    </w:p>
    <w:p w14:paraId="4DEF9F52" w14:textId="77777777" w:rsidR="0022781C" w:rsidRPr="0023046D" w:rsidRDefault="0022781C" w:rsidP="0022781C">
      <w:pPr>
        <w:pStyle w:val="BodyTextIndent2"/>
        <w:widowControl/>
        <w:numPr>
          <w:ilvl w:val="0"/>
          <w:numId w:val="29"/>
        </w:numPr>
        <w:spacing w:after="120"/>
        <w:rPr>
          <w:rFonts w:asciiTheme="minorHAnsi" w:hAnsiTheme="minorHAnsi" w:cstheme="minorHAnsi"/>
          <w:szCs w:val="24"/>
        </w:rPr>
      </w:pPr>
      <w:r w:rsidRPr="0023046D">
        <w:rPr>
          <w:rFonts w:asciiTheme="minorHAnsi" w:hAnsiTheme="minorHAnsi" w:cstheme="minorHAnsi"/>
          <w:szCs w:val="24"/>
        </w:rPr>
        <w:t>Commitment to Safeguarding and promoting the welfare of children and vulnerable adults, ensuring that this commitment is demonstrated in all aspects of the role as appropriate.</w:t>
      </w:r>
    </w:p>
    <w:p w14:paraId="497AB4DA" w14:textId="77777777" w:rsidR="0022781C" w:rsidRPr="0022781C" w:rsidRDefault="0022781C" w:rsidP="0022781C">
      <w:pPr>
        <w:ind w:left="360"/>
        <w:rPr>
          <w:rFonts w:asciiTheme="minorHAnsi" w:eastAsiaTheme="minorEastAsia" w:hAnsiTheme="minorHAnsi" w:cstheme="minorBidi"/>
          <w:szCs w:val="24"/>
          <w:lang w:val="en-GB"/>
        </w:rPr>
      </w:pPr>
    </w:p>
    <w:p w14:paraId="0562CB0E" w14:textId="77777777" w:rsidR="001A0ABC" w:rsidRPr="0022781C" w:rsidRDefault="001A0ABC" w:rsidP="2BBC84F6">
      <w:pPr>
        <w:rPr>
          <w:rFonts w:asciiTheme="minorHAnsi" w:eastAsiaTheme="minorEastAsia" w:hAnsiTheme="minorHAnsi" w:cstheme="minorBidi"/>
          <w:szCs w:val="24"/>
          <w:lang w:val="en-GB"/>
        </w:rPr>
      </w:pP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0"/>
      </w:tblGrid>
      <w:tr w:rsidR="001A0ABC" w:rsidRPr="0022781C" w14:paraId="693C2312" w14:textId="77777777" w:rsidTr="0022781C">
        <w:tc>
          <w:tcPr>
            <w:tcW w:w="10090" w:type="dxa"/>
          </w:tcPr>
          <w:p w14:paraId="1A5BFC53" w14:textId="77777777" w:rsidR="001A0ABC" w:rsidRPr="0022781C" w:rsidRDefault="001A0ABC" w:rsidP="2BBC84F6">
            <w:pPr>
              <w:widowControl/>
              <w:jc w:val="both"/>
              <w:rPr>
                <w:rFonts w:asciiTheme="minorHAnsi" w:eastAsiaTheme="minorEastAsia" w:hAnsiTheme="minorHAnsi" w:cstheme="minorBidi"/>
                <w:b/>
                <w:bCs/>
                <w:szCs w:val="24"/>
                <w:lang w:val="en-GB"/>
              </w:rPr>
            </w:pPr>
            <w:r w:rsidRPr="0022781C">
              <w:rPr>
                <w:rFonts w:asciiTheme="minorHAnsi" w:eastAsiaTheme="minorEastAsia" w:hAnsiTheme="minorHAnsi" w:cstheme="minorBidi"/>
                <w:b/>
                <w:bCs/>
                <w:szCs w:val="24"/>
                <w:lang w:val="en-GB"/>
              </w:rPr>
              <w:t xml:space="preserve">Further Education is an </w:t>
            </w:r>
            <w:proofErr w:type="gramStart"/>
            <w:r w:rsidRPr="0022781C">
              <w:rPr>
                <w:rFonts w:asciiTheme="minorHAnsi" w:eastAsiaTheme="minorEastAsia" w:hAnsiTheme="minorHAnsi" w:cstheme="minorBidi"/>
                <w:b/>
                <w:bCs/>
                <w:szCs w:val="24"/>
                <w:lang w:val="en-GB"/>
              </w:rPr>
              <w:t>ever changing</w:t>
            </w:r>
            <w:proofErr w:type="gramEnd"/>
            <w:r w:rsidRPr="0022781C">
              <w:rPr>
                <w:rFonts w:asciiTheme="minorHAnsi" w:eastAsiaTheme="minorEastAsia" w:hAnsiTheme="minorHAnsi" w:cstheme="minorBidi"/>
                <w:b/>
                <w:bCs/>
                <w:szCs w:val="24"/>
                <w:lang w:val="en-GB"/>
              </w:rPr>
              <w:t xml:space="preserve">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34CE0A41" w14:textId="77777777" w:rsidR="001A0ABC" w:rsidRPr="0022781C" w:rsidRDefault="001A0ABC" w:rsidP="2BBC84F6">
      <w:pPr>
        <w:widowControl/>
        <w:jc w:val="both"/>
        <w:rPr>
          <w:rFonts w:asciiTheme="minorHAnsi" w:eastAsiaTheme="minorEastAsia" w:hAnsiTheme="minorHAnsi" w:cstheme="minorBidi"/>
          <w:szCs w:val="24"/>
          <w:lang w:val="en-GB"/>
        </w:rPr>
      </w:pPr>
    </w:p>
    <w:p w14:paraId="1EFC7BF1" w14:textId="41D6C747" w:rsidR="001A0ABC" w:rsidRPr="0022781C" w:rsidRDefault="001A0ABC" w:rsidP="2BBC84F6">
      <w:pPr>
        <w:widowControl/>
        <w:jc w:val="center"/>
        <w:rPr>
          <w:rFonts w:asciiTheme="minorHAnsi" w:eastAsiaTheme="minorEastAsia" w:hAnsiTheme="minorHAnsi" w:cstheme="minorBidi"/>
          <w:b/>
          <w:bCs/>
          <w:sz w:val="28"/>
          <w:szCs w:val="28"/>
          <w:lang w:val="en-GB"/>
        </w:rPr>
      </w:pPr>
      <w:r w:rsidRPr="0022781C">
        <w:rPr>
          <w:rFonts w:asciiTheme="minorHAnsi" w:eastAsiaTheme="minorEastAsia" w:hAnsiTheme="minorHAnsi" w:cstheme="minorBidi"/>
          <w:szCs w:val="24"/>
          <w:lang w:val="en-GB"/>
        </w:rPr>
        <w:br w:type="page"/>
      </w:r>
      <w:r w:rsidR="003228BD" w:rsidRPr="0022781C">
        <w:rPr>
          <w:rFonts w:asciiTheme="minorHAnsi" w:eastAsiaTheme="minorEastAsia" w:hAnsiTheme="minorHAnsi" w:cstheme="minorBidi"/>
          <w:b/>
          <w:bCs/>
          <w:sz w:val="28"/>
          <w:szCs w:val="28"/>
          <w:lang w:val="en-GB"/>
        </w:rPr>
        <w:lastRenderedPageBreak/>
        <w:t>Digital Learning Facilitator</w:t>
      </w:r>
    </w:p>
    <w:p w14:paraId="62EBF3C5" w14:textId="77777777" w:rsidR="001A0ABC" w:rsidRPr="0022781C" w:rsidRDefault="001A0ABC" w:rsidP="2BBC84F6">
      <w:pPr>
        <w:widowControl/>
        <w:jc w:val="center"/>
        <w:rPr>
          <w:rFonts w:asciiTheme="minorHAnsi" w:eastAsiaTheme="minorEastAsia" w:hAnsiTheme="minorHAnsi" w:cstheme="minorBidi"/>
          <w:b/>
          <w:bCs/>
          <w:sz w:val="28"/>
          <w:szCs w:val="28"/>
          <w:lang w:val="en-GB"/>
        </w:rPr>
      </w:pPr>
    </w:p>
    <w:p w14:paraId="0495E737" w14:textId="77777777" w:rsidR="001A0ABC" w:rsidRPr="0022781C" w:rsidRDefault="001A0ABC" w:rsidP="2BBC84F6">
      <w:pPr>
        <w:pStyle w:val="Heading6"/>
        <w:jc w:val="center"/>
        <w:rPr>
          <w:rFonts w:asciiTheme="minorHAnsi" w:eastAsiaTheme="minorEastAsia" w:hAnsiTheme="minorHAnsi" w:cstheme="minorBidi"/>
          <w:sz w:val="28"/>
          <w:szCs w:val="28"/>
          <w:u w:val="none"/>
          <w:lang w:val="en-GB"/>
        </w:rPr>
      </w:pPr>
      <w:r w:rsidRPr="0022781C">
        <w:rPr>
          <w:rFonts w:asciiTheme="minorHAnsi" w:eastAsiaTheme="minorEastAsia" w:hAnsiTheme="minorHAnsi" w:cstheme="minorBidi"/>
          <w:sz w:val="28"/>
          <w:szCs w:val="28"/>
          <w:u w:val="none"/>
          <w:lang w:val="en-GB"/>
        </w:rPr>
        <w:t>Person Specification</w:t>
      </w:r>
    </w:p>
    <w:p w14:paraId="6D98A12B" w14:textId="77777777" w:rsidR="001A0ABC" w:rsidRPr="007D4AEE" w:rsidRDefault="001A0ABC" w:rsidP="2BBC84F6">
      <w:pPr>
        <w:rPr>
          <w:rFonts w:asciiTheme="minorHAnsi" w:eastAsiaTheme="minorEastAsia" w:hAnsiTheme="minorHAnsi" w:cstheme="minorBidi"/>
          <w:sz w:val="26"/>
          <w:szCs w:val="26"/>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1134"/>
        <w:gridCol w:w="1105"/>
        <w:gridCol w:w="1418"/>
      </w:tblGrid>
      <w:tr w:rsidR="001A0ABC" w14:paraId="0BCA35FE" w14:textId="77777777" w:rsidTr="0022781C">
        <w:tc>
          <w:tcPr>
            <w:tcW w:w="6266" w:type="dxa"/>
          </w:tcPr>
          <w:p w14:paraId="2946DB82" w14:textId="77777777" w:rsidR="001A0ABC" w:rsidRDefault="001A0ABC" w:rsidP="2BBC84F6">
            <w:pPr>
              <w:pStyle w:val="Footer"/>
              <w:tabs>
                <w:tab w:val="clear" w:pos="4153"/>
                <w:tab w:val="clear" w:pos="8306"/>
              </w:tabs>
              <w:rPr>
                <w:rFonts w:asciiTheme="minorHAnsi" w:eastAsiaTheme="minorEastAsia" w:hAnsiTheme="minorHAnsi" w:cstheme="minorBidi"/>
                <w:sz w:val="26"/>
                <w:szCs w:val="26"/>
              </w:rPr>
            </w:pPr>
          </w:p>
        </w:tc>
        <w:tc>
          <w:tcPr>
            <w:tcW w:w="1134" w:type="dxa"/>
          </w:tcPr>
          <w:p w14:paraId="0895C2DB" w14:textId="77777777" w:rsidR="001A0ABC" w:rsidRPr="0022781C" w:rsidRDefault="001A0ABC" w:rsidP="2BBC84F6">
            <w:pP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Essential</w:t>
            </w:r>
          </w:p>
        </w:tc>
        <w:tc>
          <w:tcPr>
            <w:tcW w:w="1105" w:type="dxa"/>
          </w:tcPr>
          <w:p w14:paraId="248B3EE6" w14:textId="77777777" w:rsidR="001A0ABC" w:rsidRPr="0022781C" w:rsidRDefault="001A0ABC" w:rsidP="2BBC84F6">
            <w:pP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Desirable</w:t>
            </w:r>
          </w:p>
        </w:tc>
        <w:tc>
          <w:tcPr>
            <w:tcW w:w="1418" w:type="dxa"/>
          </w:tcPr>
          <w:p w14:paraId="11766C26" w14:textId="77777777" w:rsidR="001A0ABC" w:rsidRPr="0022781C" w:rsidRDefault="1078BC56" w:rsidP="2BBC84F6">
            <w:pPr>
              <w:pStyle w:val="Header"/>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 xml:space="preserve">How </w:t>
            </w:r>
            <w:proofErr w:type="gramStart"/>
            <w:r w:rsidRPr="0022781C">
              <w:rPr>
                <w:rFonts w:asciiTheme="minorHAnsi" w:eastAsiaTheme="minorEastAsia" w:hAnsiTheme="minorHAnsi" w:cstheme="minorBidi"/>
                <w:sz w:val="22"/>
                <w:szCs w:val="22"/>
              </w:rPr>
              <w:t>assessed</w:t>
            </w:r>
            <w:r w:rsidR="001A0ABC" w:rsidRPr="0022781C">
              <w:rPr>
                <w:rFonts w:asciiTheme="minorHAnsi" w:eastAsiaTheme="minorEastAsia" w:hAnsiTheme="minorHAnsi" w:cstheme="minorBidi"/>
                <w:sz w:val="22"/>
                <w:szCs w:val="22"/>
              </w:rPr>
              <w:t>?*</w:t>
            </w:r>
            <w:proofErr w:type="gramEnd"/>
          </w:p>
        </w:tc>
      </w:tr>
      <w:tr w:rsidR="001A0ABC" w14:paraId="1029D731" w14:textId="77777777" w:rsidTr="0022781C">
        <w:tc>
          <w:tcPr>
            <w:tcW w:w="6266" w:type="dxa"/>
          </w:tcPr>
          <w:p w14:paraId="7124364C" w14:textId="77777777" w:rsidR="001A0ABC" w:rsidRPr="0022781C" w:rsidRDefault="001A0ABC" w:rsidP="2BBC84F6">
            <w:pPr>
              <w:pStyle w:val="Heading5"/>
              <w:jc w:val="left"/>
              <w:rPr>
                <w:rFonts w:asciiTheme="minorHAnsi" w:eastAsiaTheme="minorEastAsia" w:hAnsiTheme="minorHAnsi" w:cstheme="minorBidi"/>
                <w:sz w:val="22"/>
                <w:szCs w:val="22"/>
              </w:rPr>
            </w:pPr>
            <w:r w:rsidRPr="0022781C">
              <w:rPr>
                <w:rFonts w:asciiTheme="minorHAnsi" w:eastAsiaTheme="minorEastAsia" w:hAnsiTheme="minorHAnsi" w:cstheme="minorBidi"/>
                <w:sz w:val="22"/>
                <w:szCs w:val="22"/>
              </w:rPr>
              <w:t>Qualifications</w:t>
            </w:r>
          </w:p>
        </w:tc>
        <w:tc>
          <w:tcPr>
            <w:tcW w:w="1134" w:type="dxa"/>
          </w:tcPr>
          <w:p w14:paraId="5997CC1D" w14:textId="77777777" w:rsidR="001A0ABC" w:rsidRDefault="001A0ABC" w:rsidP="2BBC84F6">
            <w:pPr>
              <w:jc w:val="center"/>
              <w:rPr>
                <w:rFonts w:asciiTheme="minorHAnsi" w:eastAsiaTheme="minorEastAsia" w:hAnsiTheme="minorHAnsi" w:cstheme="minorBidi"/>
                <w:sz w:val="26"/>
                <w:szCs w:val="26"/>
              </w:rPr>
            </w:pPr>
          </w:p>
        </w:tc>
        <w:tc>
          <w:tcPr>
            <w:tcW w:w="1105" w:type="dxa"/>
          </w:tcPr>
          <w:p w14:paraId="110FFD37" w14:textId="77777777" w:rsidR="001A0ABC" w:rsidRDefault="001A0ABC" w:rsidP="2BBC84F6">
            <w:pPr>
              <w:jc w:val="center"/>
              <w:rPr>
                <w:rFonts w:asciiTheme="minorHAnsi" w:eastAsiaTheme="minorEastAsia" w:hAnsiTheme="minorHAnsi" w:cstheme="minorBidi"/>
                <w:sz w:val="26"/>
                <w:szCs w:val="26"/>
              </w:rPr>
            </w:pPr>
          </w:p>
        </w:tc>
        <w:tc>
          <w:tcPr>
            <w:tcW w:w="1418" w:type="dxa"/>
          </w:tcPr>
          <w:p w14:paraId="6B699379" w14:textId="77777777" w:rsidR="001A0ABC" w:rsidRDefault="001A0ABC" w:rsidP="2BBC84F6">
            <w:pPr>
              <w:pStyle w:val="Header"/>
              <w:rPr>
                <w:rFonts w:asciiTheme="minorHAnsi" w:eastAsiaTheme="minorEastAsia" w:hAnsiTheme="minorHAnsi" w:cstheme="minorBidi"/>
                <w:sz w:val="26"/>
                <w:szCs w:val="26"/>
              </w:rPr>
            </w:pPr>
          </w:p>
        </w:tc>
      </w:tr>
      <w:tr w:rsidR="0022781C" w14:paraId="0AF2ECBC" w14:textId="77777777" w:rsidTr="0022781C">
        <w:tc>
          <w:tcPr>
            <w:tcW w:w="6266" w:type="dxa"/>
          </w:tcPr>
          <w:p w14:paraId="56F3CF78" w14:textId="6C78215C" w:rsidR="0022781C" w:rsidRPr="0022781C" w:rsidRDefault="0022781C" w:rsidP="0022781C">
            <w:pPr>
              <w:pStyle w:val="Heading5"/>
              <w:numPr>
                <w:ilvl w:val="0"/>
                <w:numId w:val="25"/>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Level 3 qualification in Computing</w:t>
            </w:r>
            <w:r w:rsidR="007045C3">
              <w:rPr>
                <w:rFonts w:asciiTheme="minorHAnsi" w:eastAsiaTheme="minorEastAsia" w:hAnsiTheme="minorHAnsi" w:cstheme="minorBidi"/>
                <w:b w:val="0"/>
                <w:sz w:val="22"/>
                <w:szCs w:val="22"/>
              </w:rPr>
              <w:t xml:space="preserve"> or Digital </w:t>
            </w:r>
          </w:p>
        </w:tc>
        <w:tc>
          <w:tcPr>
            <w:tcW w:w="1134" w:type="dxa"/>
          </w:tcPr>
          <w:p w14:paraId="3FE9F23F" w14:textId="1F53E0E1" w:rsidR="0022781C" w:rsidRDefault="0022781C" w:rsidP="0022781C">
            <w:pPr>
              <w:jc w:val="center"/>
              <w:rPr>
                <w:rFonts w:asciiTheme="minorHAnsi" w:eastAsiaTheme="minorEastAsia" w:hAnsiTheme="minorHAnsi" w:cstheme="minorBidi"/>
                <w:sz w:val="26"/>
                <w:szCs w:val="26"/>
              </w:rPr>
            </w:pPr>
          </w:p>
        </w:tc>
        <w:tc>
          <w:tcPr>
            <w:tcW w:w="1105" w:type="dxa"/>
          </w:tcPr>
          <w:p w14:paraId="1F72F646" w14:textId="6FE6E4B0" w:rsidR="0022781C" w:rsidRDefault="007045C3"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07B26DBA"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Cert/AF</w:t>
            </w:r>
          </w:p>
        </w:tc>
      </w:tr>
      <w:tr w:rsidR="0022781C" w14:paraId="08B2A63D" w14:textId="77777777" w:rsidTr="0022781C">
        <w:tc>
          <w:tcPr>
            <w:tcW w:w="6266" w:type="dxa"/>
          </w:tcPr>
          <w:p w14:paraId="07AE2AC2" w14:textId="77777777" w:rsidR="0022781C" w:rsidRPr="0022781C" w:rsidRDefault="0022781C" w:rsidP="0022781C">
            <w:pPr>
              <w:pStyle w:val="Heading5"/>
              <w:numPr>
                <w:ilvl w:val="0"/>
                <w:numId w:val="26"/>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Good standard of general education (GCSE level or equivalent)</w:t>
            </w:r>
          </w:p>
        </w:tc>
        <w:tc>
          <w:tcPr>
            <w:tcW w:w="1134" w:type="dxa"/>
          </w:tcPr>
          <w:p w14:paraId="08CE6F91" w14:textId="3EE2891C" w:rsidR="0022781C" w:rsidRDefault="0022781C" w:rsidP="0022781C">
            <w:pPr>
              <w:spacing w:line="259" w:lineRule="auto"/>
              <w:jc w:val="center"/>
            </w:pPr>
            <w:r w:rsidRPr="003114BE">
              <w:rPr>
                <w:rFonts w:ascii="Arial" w:hAnsi="Arial" w:cs="Arial"/>
                <w:b/>
                <w:bCs/>
              </w:rPr>
              <w:sym w:font="Wingdings" w:char="F0FC"/>
            </w:r>
          </w:p>
        </w:tc>
        <w:tc>
          <w:tcPr>
            <w:tcW w:w="1105" w:type="dxa"/>
          </w:tcPr>
          <w:p w14:paraId="61CDCEAD" w14:textId="77777777" w:rsidR="0022781C" w:rsidRDefault="0022781C" w:rsidP="0022781C">
            <w:pPr>
              <w:jc w:val="center"/>
              <w:rPr>
                <w:rFonts w:asciiTheme="minorHAnsi" w:eastAsiaTheme="minorEastAsia" w:hAnsiTheme="minorHAnsi" w:cstheme="minorBidi"/>
                <w:sz w:val="26"/>
                <w:szCs w:val="26"/>
              </w:rPr>
            </w:pPr>
          </w:p>
        </w:tc>
        <w:tc>
          <w:tcPr>
            <w:tcW w:w="1418" w:type="dxa"/>
          </w:tcPr>
          <w:p w14:paraId="6DEA6CB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Cert/AF</w:t>
            </w:r>
          </w:p>
        </w:tc>
      </w:tr>
      <w:tr w:rsidR="0022781C" w14:paraId="1FB917AD" w14:textId="77777777" w:rsidTr="0022781C">
        <w:tc>
          <w:tcPr>
            <w:tcW w:w="6266" w:type="dxa"/>
          </w:tcPr>
          <w:p w14:paraId="63DFC56B" w14:textId="77777777" w:rsidR="0022781C" w:rsidRPr="0022781C" w:rsidRDefault="0022781C" w:rsidP="0022781C">
            <w:pPr>
              <w:pStyle w:val="Heading5"/>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sz w:val="22"/>
                <w:szCs w:val="22"/>
              </w:rPr>
              <w:t>Knowledge</w:t>
            </w:r>
          </w:p>
        </w:tc>
        <w:tc>
          <w:tcPr>
            <w:tcW w:w="1134" w:type="dxa"/>
          </w:tcPr>
          <w:p w14:paraId="52E56223" w14:textId="13B2CDB8" w:rsidR="0022781C" w:rsidRDefault="0022781C" w:rsidP="0022781C">
            <w:pPr>
              <w:jc w:val="center"/>
              <w:rPr>
                <w:rFonts w:asciiTheme="minorHAnsi" w:eastAsiaTheme="minorEastAsia" w:hAnsiTheme="minorHAnsi" w:cstheme="minorBidi"/>
                <w:sz w:val="26"/>
                <w:szCs w:val="26"/>
              </w:rPr>
            </w:pPr>
            <w:r w:rsidRPr="003114BE">
              <w:rPr>
                <w:rFonts w:ascii="Arial" w:hAnsi="Arial" w:cs="Arial"/>
                <w:b/>
                <w:bCs/>
              </w:rPr>
              <w:sym w:font="Wingdings" w:char="F0FC"/>
            </w:r>
          </w:p>
        </w:tc>
        <w:tc>
          <w:tcPr>
            <w:tcW w:w="1105" w:type="dxa"/>
          </w:tcPr>
          <w:p w14:paraId="07547A01" w14:textId="77777777" w:rsidR="0022781C" w:rsidRDefault="0022781C" w:rsidP="0022781C">
            <w:pPr>
              <w:jc w:val="center"/>
              <w:rPr>
                <w:rFonts w:asciiTheme="minorHAnsi" w:eastAsiaTheme="minorEastAsia" w:hAnsiTheme="minorHAnsi" w:cstheme="minorBidi"/>
                <w:sz w:val="26"/>
                <w:szCs w:val="26"/>
              </w:rPr>
            </w:pPr>
          </w:p>
        </w:tc>
        <w:tc>
          <w:tcPr>
            <w:tcW w:w="1418" w:type="dxa"/>
          </w:tcPr>
          <w:p w14:paraId="5043CB0F" w14:textId="77777777" w:rsidR="0022781C" w:rsidRDefault="0022781C" w:rsidP="0022781C">
            <w:pPr>
              <w:pStyle w:val="Header"/>
              <w:rPr>
                <w:rFonts w:asciiTheme="minorHAnsi" w:eastAsiaTheme="minorEastAsia" w:hAnsiTheme="minorHAnsi" w:cstheme="minorBidi"/>
                <w:sz w:val="26"/>
                <w:szCs w:val="26"/>
              </w:rPr>
            </w:pPr>
          </w:p>
        </w:tc>
      </w:tr>
      <w:tr w:rsidR="0022781C" w14:paraId="27FC751F" w14:textId="77777777" w:rsidTr="0022781C">
        <w:tc>
          <w:tcPr>
            <w:tcW w:w="6266" w:type="dxa"/>
          </w:tcPr>
          <w:p w14:paraId="204F1847" w14:textId="56DC1515"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Knowledge of emerging technologies such as VR Headsets and software</w:t>
            </w:r>
          </w:p>
        </w:tc>
        <w:tc>
          <w:tcPr>
            <w:tcW w:w="1134" w:type="dxa"/>
          </w:tcPr>
          <w:p w14:paraId="6DFB9E20" w14:textId="5DACAC0A"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0DF9E56"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11ADFD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6168E8D" w14:textId="77777777" w:rsidTr="0022781C">
        <w:trPr>
          <w:trHeight w:val="300"/>
        </w:trPr>
        <w:tc>
          <w:tcPr>
            <w:tcW w:w="6266" w:type="dxa"/>
          </w:tcPr>
          <w:p w14:paraId="0DBAB0ED" w14:textId="7B3F65B1"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Knowledge of collaborative technologies to support best practice</w:t>
            </w:r>
          </w:p>
        </w:tc>
        <w:tc>
          <w:tcPr>
            <w:tcW w:w="1134" w:type="dxa"/>
          </w:tcPr>
          <w:p w14:paraId="1680760F" w14:textId="6DA422E9"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E730312" w14:textId="247D86CB" w:rsidR="0022781C" w:rsidRDefault="0022781C" w:rsidP="0022781C">
            <w:pPr>
              <w:jc w:val="center"/>
              <w:rPr>
                <w:rFonts w:asciiTheme="minorHAnsi" w:eastAsiaTheme="minorEastAsia" w:hAnsiTheme="minorHAnsi" w:cstheme="minorBidi"/>
                <w:b/>
                <w:bCs/>
                <w:sz w:val="26"/>
                <w:szCs w:val="26"/>
              </w:rPr>
            </w:pPr>
          </w:p>
        </w:tc>
        <w:tc>
          <w:tcPr>
            <w:tcW w:w="1418" w:type="dxa"/>
          </w:tcPr>
          <w:p w14:paraId="174C10C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p w14:paraId="288778EF" w14:textId="0E5D800E" w:rsidR="0022781C" w:rsidRDefault="0022781C" w:rsidP="0022781C">
            <w:pPr>
              <w:pStyle w:val="Header"/>
              <w:rPr>
                <w:rFonts w:asciiTheme="minorHAnsi" w:eastAsiaTheme="minorEastAsia" w:hAnsiTheme="minorHAnsi" w:cstheme="minorBidi"/>
                <w:sz w:val="26"/>
                <w:szCs w:val="26"/>
              </w:rPr>
            </w:pPr>
          </w:p>
        </w:tc>
      </w:tr>
      <w:tr w:rsidR="0022781C" w14:paraId="76289701" w14:textId="77777777" w:rsidTr="0022781C">
        <w:tc>
          <w:tcPr>
            <w:tcW w:w="6266" w:type="dxa"/>
          </w:tcPr>
          <w:p w14:paraId="0706D63E" w14:textId="00ED3C6D"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K</w:t>
            </w:r>
            <w:r w:rsidRPr="0022781C">
              <w:rPr>
                <w:rFonts w:asciiTheme="minorHAnsi" w:eastAsiaTheme="minorEastAsia" w:hAnsiTheme="minorHAnsi" w:cstheme="minorBidi"/>
                <w:b w:val="0"/>
                <w:sz w:val="22"/>
                <w:szCs w:val="22"/>
              </w:rPr>
              <w:t xml:space="preserve">nowledge of standard </w:t>
            </w:r>
            <w:r w:rsidR="007045C3">
              <w:rPr>
                <w:rFonts w:asciiTheme="minorHAnsi" w:eastAsiaTheme="minorEastAsia" w:hAnsiTheme="minorHAnsi" w:cstheme="minorBidi"/>
                <w:b w:val="0"/>
                <w:sz w:val="22"/>
                <w:szCs w:val="22"/>
              </w:rPr>
              <w:t>digital learning platforms</w:t>
            </w:r>
          </w:p>
        </w:tc>
        <w:tc>
          <w:tcPr>
            <w:tcW w:w="1134" w:type="dxa"/>
          </w:tcPr>
          <w:p w14:paraId="44E871BC" w14:textId="1160AF69" w:rsidR="0022781C" w:rsidRDefault="007045C3"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44A5D23" w14:textId="6CFF18A0" w:rsidR="0022781C" w:rsidRDefault="0022781C" w:rsidP="0022781C">
            <w:pPr>
              <w:jc w:val="center"/>
              <w:rPr>
                <w:rFonts w:asciiTheme="minorHAnsi" w:eastAsiaTheme="minorEastAsia" w:hAnsiTheme="minorHAnsi" w:cstheme="minorBidi"/>
                <w:b/>
                <w:bCs/>
                <w:sz w:val="26"/>
                <w:szCs w:val="26"/>
              </w:rPr>
            </w:pPr>
          </w:p>
        </w:tc>
        <w:tc>
          <w:tcPr>
            <w:tcW w:w="1418" w:type="dxa"/>
          </w:tcPr>
          <w:p w14:paraId="52018CCC"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AAE41B0" w14:textId="77777777" w:rsidTr="0022781C">
        <w:tc>
          <w:tcPr>
            <w:tcW w:w="6266" w:type="dxa"/>
          </w:tcPr>
          <w:p w14:paraId="67BC8635" w14:textId="77777777" w:rsidR="0022781C" w:rsidRPr="0022781C" w:rsidRDefault="0022781C" w:rsidP="0022781C">
            <w:pPr>
              <w:pStyle w:val="Heading5"/>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sz w:val="22"/>
                <w:szCs w:val="22"/>
              </w:rPr>
              <w:t>Skills and Experience</w:t>
            </w:r>
          </w:p>
        </w:tc>
        <w:tc>
          <w:tcPr>
            <w:tcW w:w="1134" w:type="dxa"/>
          </w:tcPr>
          <w:p w14:paraId="738610EB" w14:textId="3BEF46C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37805D2" w14:textId="77777777" w:rsidR="0022781C" w:rsidRDefault="0022781C" w:rsidP="0022781C">
            <w:pPr>
              <w:rPr>
                <w:rFonts w:asciiTheme="minorHAnsi" w:eastAsiaTheme="minorEastAsia" w:hAnsiTheme="minorHAnsi" w:cstheme="minorBidi"/>
                <w:sz w:val="26"/>
                <w:szCs w:val="26"/>
              </w:rPr>
            </w:pPr>
          </w:p>
        </w:tc>
        <w:tc>
          <w:tcPr>
            <w:tcW w:w="1418" w:type="dxa"/>
          </w:tcPr>
          <w:p w14:paraId="463F29E8" w14:textId="77777777" w:rsidR="0022781C" w:rsidRDefault="0022781C" w:rsidP="0022781C">
            <w:pPr>
              <w:pStyle w:val="Header"/>
              <w:rPr>
                <w:rFonts w:asciiTheme="minorHAnsi" w:eastAsiaTheme="minorEastAsia" w:hAnsiTheme="minorHAnsi" w:cstheme="minorBidi"/>
                <w:sz w:val="26"/>
                <w:szCs w:val="26"/>
              </w:rPr>
            </w:pPr>
          </w:p>
        </w:tc>
      </w:tr>
      <w:tr w:rsidR="0022781C" w14:paraId="57D6D2A2" w14:textId="77777777" w:rsidTr="0022781C">
        <w:tc>
          <w:tcPr>
            <w:tcW w:w="6266" w:type="dxa"/>
          </w:tcPr>
          <w:p w14:paraId="0863B8A8"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Experience of working in a customer-focused environment and excellent customer service skills</w:t>
            </w:r>
          </w:p>
        </w:tc>
        <w:tc>
          <w:tcPr>
            <w:tcW w:w="1134" w:type="dxa"/>
          </w:tcPr>
          <w:p w14:paraId="3B7B4B86" w14:textId="3DBAA6A1"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A0FF5F2"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C85C120"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1EC3D16" w14:textId="77777777" w:rsidTr="0022781C">
        <w:tc>
          <w:tcPr>
            <w:tcW w:w="6266" w:type="dxa"/>
          </w:tcPr>
          <w:p w14:paraId="4D142F41"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Good interpersonal and communication skills</w:t>
            </w:r>
          </w:p>
        </w:tc>
        <w:tc>
          <w:tcPr>
            <w:tcW w:w="1134" w:type="dxa"/>
          </w:tcPr>
          <w:p w14:paraId="5630AD66" w14:textId="11939DA4"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1829076" w14:textId="77777777" w:rsidR="0022781C" w:rsidRDefault="0022781C" w:rsidP="0022781C">
            <w:pPr>
              <w:rPr>
                <w:rFonts w:asciiTheme="minorHAnsi" w:eastAsiaTheme="minorEastAsia" w:hAnsiTheme="minorHAnsi" w:cstheme="minorBidi"/>
                <w:sz w:val="26"/>
                <w:szCs w:val="26"/>
              </w:rPr>
            </w:pPr>
          </w:p>
        </w:tc>
        <w:tc>
          <w:tcPr>
            <w:tcW w:w="1418" w:type="dxa"/>
          </w:tcPr>
          <w:p w14:paraId="73433803"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E35243A" w14:textId="77777777" w:rsidTr="0022781C">
        <w:tc>
          <w:tcPr>
            <w:tcW w:w="6266" w:type="dxa"/>
          </w:tcPr>
          <w:p w14:paraId="27921D5A"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Good </w:t>
            </w:r>
            <w:proofErr w:type="spellStart"/>
            <w:r w:rsidRPr="0022781C">
              <w:rPr>
                <w:rFonts w:asciiTheme="minorHAnsi" w:eastAsiaTheme="minorEastAsia" w:hAnsiTheme="minorHAnsi" w:cstheme="minorBidi"/>
                <w:b w:val="0"/>
                <w:sz w:val="22"/>
                <w:szCs w:val="22"/>
              </w:rPr>
              <w:t>organisational</w:t>
            </w:r>
            <w:proofErr w:type="spellEnd"/>
            <w:r w:rsidRPr="0022781C">
              <w:rPr>
                <w:rFonts w:asciiTheme="minorHAnsi" w:eastAsiaTheme="minorEastAsia" w:hAnsiTheme="minorHAnsi" w:cstheme="minorBidi"/>
                <w:b w:val="0"/>
                <w:sz w:val="22"/>
                <w:szCs w:val="22"/>
              </w:rPr>
              <w:t xml:space="preserve"> skills</w:t>
            </w:r>
          </w:p>
        </w:tc>
        <w:tc>
          <w:tcPr>
            <w:tcW w:w="1134" w:type="dxa"/>
          </w:tcPr>
          <w:p w14:paraId="2BA226A1" w14:textId="6BDEB02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7AD93B2"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FA86FF2"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480DA872" w14:textId="77777777" w:rsidTr="0022781C">
        <w:trPr>
          <w:trHeight w:val="300"/>
        </w:trPr>
        <w:tc>
          <w:tcPr>
            <w:tcW w:w="6266" w:type="dxa"/>
          </w:tcPr>
          <w:p w14:paraId="52D5644D" w14:textId="60E9EC10" w:rsidR="0022781C" w:rsidRPr="00B07E3B" w:rsidRDefault="0022781C" w:rsidP="0022781C">
            <w:pPr>
              <w:pStyle w:val="Heading5"/>
              <w:numPr>
                <w:ilvl w:val="0"/>
                <w:numId w:val="1"/>
              </w:numPr>
              <w:ind w:left="342" w:hanging="342"/>
              <w:jc w:val="left"/>
              <w:rPr>
                <w:rFonts w:asciiTheme="minorHAnsi" w:hAnsiTheme="minorHAnsi" w:cstheme="minorHAnsi"/>
                <w:sz w:val="22"/>
                <w:szCs w:val="22"/>
              </w:rPr>
            </w:pPr>
            <w:r w:rsidRPr="00B07E3B">
              <w:rPr>
                <w:rFonts w:asciiTheme="minorHAnsi" w:eastAsia="Lato" w:hAnsiTheme="minorHAnsi" w:cstheme="minorHAnsi"/>
                <w:b w:val="0"/>
                <w:color w:val="222222"/>
                <w:sz w:val="22"/>
                <w:szCs w:val="22"/>
              </w:rPr>
              <w:t>Experience supporting elements of a blended learning curriculum</w:t>
            </w:r>
          </w:p>
        </w:tc>
        <w:tc>
          <w:tcPr>
            <w:tcW w:w="1134" w:type="dxa"/>
          </w:tcPr>
          <w:p w14:paraId="4C6F9F58" w14:textId="3826EA79" w:rsidR="0022781C" w:rsidRDefault="0022781C" w:rsidP="0022781C">
            <w:pPr>
              <w:jc w:val="center"/>
              <w:rPr>
                <w:rFonts w:asciiTheme="minorHAnsi" w:eastAsiaTheme="minorEastAsia" w:hAnsiTheme="minorHAnsi" w:cstheme="minorBidi"/>
                <w:b/>
                <w:bCs/>
                <w:sz w:val="26"/>
                <w:szCs w:val="26"/>
              </w:rPr>
            </w:pPr>
          </w:p>
        </w:tc>
        <w:tc>
          <w:tcPr>
            <w:tcW w:w="1105" w:type="dxa"/>
          </w:tcPr>
          <w:p w14:paraId="5A043553" w14:textId="47FDFD6C" w:rsidR="0022781C" w:rsidRDefault="00B07E3B"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04054DA5" w14:textId="0C569FFD" w:rsidR="0022781C" w:rsidRDefault="0022781C"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r w:rsidR="0022781C" w14:paraId="2EB19FEC" w14:textId="77777777" w:rsidTr="0022781C">
        <w:tc>
          <w:tcPr>
            <w:tcW w:w="6266" w:type="dxa"/>
          </w:tcPr>
          <w:p w14:paraId="33EFEA31" w14:textId="77777777" w:rsidR="0022781C" w:rsidRPr="00B07E3B" w:rsidRDefault="0022781C" w:rsidP="0022781C">
            <w:pPr>
              <w:pStyle w:val="Heading5"/>
              <w:numPr>
                <w:ilvl w:val="0"/>
                <w:numId w:val="24"/>
              </w:numPr>
              <w:jc w:val="left"/>
              <w:rPr>
                <w:rFonts w:asciiTheme="minorHAnsi" w:eastAsiaTheme="minorEastAsia" w:hAnsiTheme="minorHAnsi" w:cstheme="minorBidi"/>
                <w:b w:val="0"/>
                <w:sz w:val="22"/>
                <w:szCs w:val="22"/>
              </w:rPr>
            </w:pPr>
            <w:r w:rsidRPr="00B07E3B">
              <w:rPr>
                <w:rFonts w:asciiTheme="minorHAnsi" w:eastAsiaTheme="minorEastAsia" w:hAnsiTheme="minorHAnsi" w:cstheme="minorBidi"/>
                <w:b w:val="0"/>
                <w:sz w:val="22"/>
                <w:szCs w:val="22"/>
              </w:rPr>
              <w:t>Experience of working in an educational environment</w:t>
            </w:r>
          </w:p>
        </w:tc>
        <w:tc>
          <w:tcPr>
            <w:tcW w:w="1134" w:type="dxa"/>
          </w:tcPr>
          <w:p w14:paraId="0DE4B5B7" w14:textId="0F933230"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6204FF1"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24456B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06E0F4AF" w14:textId="77777777" w:rsidTr="0022781C">
        <w:tc>
          <w:tcPr>
            <w:tcW w:w="6266" w:type="dxa"/>
          </w:tcPr>
          <w:p w14:paraId="6083A0D3" w14:textId="73D51F92"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create/design engaging digital materials</w:t>
            </w:r>
          </w:p>
        </w:tc>
        <w:tc>
          <w:tcPr>
            <w:tcW w:w="1134" w:type="dxa"/>
          </w:tcPr>
          <w:p w14:paraId="34BDA3CE" w14:textId="5B10FF92" w:rsidR="0022781C" w:rsidRDefault="0022781C" w:rsidP="0022781C">
            <w:pPr>
              <w:jc w:val="center"/>
              <w:rPr>
                <w:rFonts w:asciiTheme="minorHAnsi" w:eastAsiaTheme="minorEastAsia" w:hAnsiTheme="minorHAnsi" w:cstheme="minorBidi"/>
                <w:b/>
                <w:bCs/>
                <w:sz w:val="26"/>
                <w:szCs w:val="26"/>
              </w:rPr>
            </w:pPr>
          </w:p>
        </w:tc>
        <w:tc>
          <w:tcPr>
            <w:tcW w:w="1105" w:type="dxa"/>
          </w:tcPr>
          <w:p w14:paraId="6A41F7EA" w14:textId="36296167" w:rsidR="0022781C" w:rsidRDefault="00B07E3B"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418" w:type="dxa"/>
          </w:tcPr>
          <w:p w14:paraId="7FD0C34A" w14:textId="1A240C6E"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1E6900C0" w14:textId="77777777" w:rsidTr="0022781C">
        <w:tc>
          <w:tcPr>
            <w:tcW w:w="6266" w:type="dxa"/>
          </w:tcPr>
          <w:p w14:paraId="2B39BDA3"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Ability to work under pressure and </w:t>
            </w:r>
            <w:proofErr w:type="spellStart"/>
            <w:r w:rsidRPr="0022781C">
              <w:rPr>
                <w:rFonts w:asciiTheme="minorHAnsi" w:eastAsiaTheme="minorEastAsia" w:hAnsiTheme="minorHAnsi" w:cstheme="minorBidi"/>
                <w:b w:val="0"/>
                <w:sz w:val="22"/>
                <w:szCs w:val="22"/>
              </w:rPr>
              <w:t>prioritise</w:t>
            </w:r>
            <w:proofErr w:type="spellEnd"/>
            <w:r w:rsidRPr="0022781C">
              <w:rPr>
                <w:rFonts w:asciiTheme="minorHAnsi" w:eastAsiaTheme="minorEastAsia" w:hAnsiTheme="minorHAnsi" w:cstheme="minorBidi"/>
                <w:b w:val="0"/>
                <w:sz w:val="22"/>
                <w:szCs w:val="22"/>
              </w:rPr>
              <w:t xml:space="preserve"> workload</w:t>
            </w:r>
          </w:p>
        </w:tc>
        <w:tc>
          <w:tcPr>
            <w:tcW w:w="1134" w:type="dxa"/>
          </w:tcPr>
          <w:p w14:paraId="02F2C34E" w14:textId="0AAAFAA7"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680A4E5D"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638D5A7"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807B87" w14:paraId="7CD77818" w14:textId="77777777" w:rsidTr="0022781C">
        <w:tc>
          <w:tcPr>
            <w:tcW w:w="6266" w:type="dxa"/>
          </w:tcPr>
          <w:p w14:paraId="6E4662C2" w14:textId="3EA758C2" w:rsidR="00807B87" w:rsidRPr="0022781C" w:rsidRDefault="00807B87" w:rsidP="0022781C">
            <w:pPr>
              <w:pStyle w:val="Heading5"/>
              <w:numPr>
                <w:ilvl w:val="0"/>
                <w:numId w:val="24"/>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Enthusiasm for supporting learners with digital learning technology</w:t>
            </w:r>
          </w:p>
        </w:tc>
        <w:tc>
          <w:tcPr>
            <w:tcW w:w="1134" w:type="dxa"/>
          </w:tcPr>
          <w:p w14:paraId="1D47A20B" w14:textId="3B8C0BFE" w:rsidR="00807B87" w:rsidRPr="003114BE" w:rsidRDefault="00807B87" w:rsidP="0022781C">
            <w:pPr>
              <w:jc w:val="center"/>
              <w:rPr>
                <w:rFonts w:ascii="Arial" w:hAnsi="Arial" w:cs="Arial"/>
                <w:b/>
                <w:bCs/>
              </w:rPr>
            </w:pPr>
            <w:r w:rsidRPr="003114BE">
              <w:rPr>
                <w:rFonts w:ascii="Arial" w:hAnsi="Arial" w:cs="Arial"/>
                <w:b/>
                <w:bCs/>
              </w:rPr>
              <w:sym w:font="Wingdings" w:char="F0FC"/>
            </w:r>
          </w:p>
        </w:tc>
        <w:tc>
          <w:tcPr>
            <w:tcW w:w="1105" w:type="dxa"/>
          </w:tcPr>
          <w:p w14:paraId="60203352" w14:textId="77777777" w:rsidR="00807B87" w:rsidRDefault="00807B87" w:rsidP="0022781C">
            <w:pPr>
              <w:jc w:val="center"/>
              <w:rPr>
                <w:rFonts w:asciiTheme="minorHAnsi" w:eastAsiaTheme="minorEastAsia" w:hAnsiTheme="minorHAnsi" w:cstheme="minorBidi"/>
                <w:b/>
                <w:bCs/>
                <w:sz w:val="26"/>
                <w:szCs w:val="26"/>
              </w:rPr>
            </w:pPr>
          </w:p>
        </w:tc>
        <w:tc>
          <w:tcPr>
            <w:tcW w:w="1418" w:type="dxa"/>
          </w:tcPr>
          <w:p w14:paraId="4E5DBAE3" w14:textId="659D5F4F" w:rsidR="00807B87" w:rsidRPr="2BBC84F6" w:rsidRDefault="00807B87"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r w:rsidR="0022781C" w14:paraId="4969FC6E" w14:textId="77777777" w:rsidTr="0022781C">
        <w:tc>
          <w:tcPr>
            <w:tcW w:w="6266" w:type="dxa"/>
          </w:tcPr>
          <w:p w14:paraId="5F6F5901" w14:textId="77777777" w:rsidR="0022781C" w:rsidRPr="0022781C" w:rsidRDefault="0022781C" w:rsidP="0022781C">
            <w:pPr>
              <w:pStyle w:val="Heading5"/>
              <w:numPr>
                <w:ilvl w:val="0"/>
                <w:numId w:val="24"/>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 xml:space="preserve">Ability to use </w:t>
            </w:r>
            <w:proofErr w:type="gramStart"/>
            <w:r w:rsidRPr="0022781C">
              <w:rPr>
                <w:rFonts w:asciiTheme="minorHAnsi" w:eastAsiaTheme="minorEastAsia" w:hAnsiTheme="minorHAnsi" w:cstheme="minorBidi"/>
                <w:b w:val="0"/>
                <w:sz w:val="22"/>
                <w:szCs w:val="22"/>
              </w:rPr>
              <w:t>own</w:t>
            </w:r>
            <w:proofErr w:type="gramEnd"/>
            <w:r w:rsidRPr="0022781C">
              <w:rPr>
                <w:rFonts w:asciiTheme="minorHAnsi" w:eastAsiaTheme="minorEastAsia" w:hAnsiTheme="minorHAnsi" w:cstheme="minorBidi"/>
                <w:b w:val="0"/>
                <w:sz w:val="22"/>
                <w:szCs w:val="22"/>
              </w:rPr>
              <w:t xml:space="preserve"> initiative and work flexibly</w:t>
            </w:r>
          </w:p>
        </w:tc>
        <w:tc>
          <w:tcPr>
            <w:tcW w:w="1134" w:type="dxa"/>
          </w:tcPr>
          <w:p w14:paraId="19219836" w14:textId="34470130"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296FEF7D"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6CD43698"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5FCB52EF" w14:textId="77777777" w:rsidTr="0022781C">
        <w:tc>
          <w:tcPr>
            <w:tcW w:w="6266" w:type="dxa"/>
          </w:tcPr>
          <w:p w14:paraId="7F48994B"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work as part of a team</w:t>
            </w:r>
          </w:p>
        </w:tc>
        <w:tc>
          <w:tcPr>
            <w:tcW w:w="1134" w:type="dxa"/>
          </w:tcPr>
          <w:p w14:paraId="7194DBDC" w14:textId="2227D5D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769D0D3C"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4C20F4AD"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IV/AF</w:t>
            </w:r>
          </w:p>
        </w:tc>
      </w:tr>
      <w:tr w:rsidR="0022781C" w14:paraId="355F367B" w14:textId="77777777" w:rsidTr="0022781C">
        <w:tc>
          <w:tcPr>
            <w:tcW w:w="6266" w:type="dxa"/>
          </w:tcPr>
          <w:p w14:paraId="3253C7C6" w14:textId="4E629451"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Ability to support students in a classroom environment</w:t>
            </w:r>
          </w:p>
        </w:tc>
        <w:tc>
          <w:tcPr>
            <w:tcW w:w="1134" w:type="dxa"/>
          </w:tcPr>
          <w:p w14:paraId="54CD245A" w14:textId="47DB38F3"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1231BE67"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509FB42F"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AF/T</w:t>
            </w:r>
          </w:p>
        </w:tc>
      </w:tr>
      <w:tr w:rsidR="0022781C" w14:paraId="2B5BC7A5" w14:textId="77777777" w:rsidTr="0022781C">
        <w:tc>
          <w:tcPr>
            <w:tcW w:w="6266" w:type="dxa"/>
          </w:tcPr>
          <w:p w14:paraId="6704AEF8"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A commitment to Equality and Diversity</w:t>
            </w:r>
          </w:p>
        </w:tc>
        <w:tc>
          <w:tcPr>
            <w:tcW w:w="1134" w:type="dxa"/>
          </w:tcPr>
          <w:p w14:paraId="36FEB5B0" w14:textId="58C7EE1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0D7AA69"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2807DC1B"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277C9D95" w14:textId="77777777" w:rsidTr="0022781C">
        <w:tc>
          <w:tcPr>
            <w:tcW w:w="6266" w:type="dxa"/>
          </w:tcPr>
          <w:p w14:paraId="183C70C7"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Understanding of Safeguarding in an education environment</w:t>
            </w:r>
          </w:p>
        </w:tc>
        <w:tc>
          <w:tcPr>
            <w:tcW w:w="1134" w:type="dxa"/>
          </w:tcPr>
          <w:p w14:paraId="7196D064" w14:textId="36F8CEE6"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34FF1C98"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408157C7"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2781C" w14:paraId="627A71B4" w14:textId="77777777" w:rsidTr="0022781C">
        <w:tc>
          <w:tcPr>
            <w:tcW w:w="6266" w:type="dxa"/>
          </w:tcPr>
          <w:p w14:paraId="5C813C1E" w14:textId="77777777" w:rsidR="0022781C" w:rsidRPr="0022781C" w:rsidRDefault="0022781C" w:rsidP="0022781C">
            <w:pPr>
              <w:pStyle w:val="Heading5"/>
              <w:numPr>
                <w:ilvl w:val="0"/>
                <w:numId w:val="27"/>
              </w:numPr>
              <w:jc w:val="left"/>
              <w:rPr>
                <w:rFonts w:asciiTheme="minorHAnsi" w:eastAsiaTheme="minorEastAsia" w:hAnsiTheme="minorHAnsi" w:cstheme="minorBidi"/>
                <w:b w:val="0"/>
                <w:sz w:val="22"/>
                <w:szCs w:val="22"/>
              </w:rPr>
            </w:pPr>
            <w:r w:rsidRPr="0022781C">
              <w:rPr>
                <w:rFonts w:asciiTheme="minorHAnsi" w:eastAsiaTheme="minorEastAsia" w:hAnsiTheme="minorHAnsi" w:cstheme="minorBidi"/>
                <w:b w:val="0"/>
                <w:sz w:val="22"/>
                <w:szCs w:val="22"/>
              </w:rPr>
              <w:t>Commitment to own professional development</w:t>
            </w:r>
          </w:p>
        </w:tc>
        <w:tc>
          <w:tcPr>
            <w:tcW w:w="1134" w:type="dxa"/>
          </w:tcPr>
          <w:p w14:paraId="6BD18F9B" w14:textId="0907CA4E" w:rsidR="0022781C" w:rsidRDefault="0022781C" w:rsidP="0022781C">
            <w:pPr>
              <w:jc w:val="center"/>
              <w:rPr>
                <w:rFonts w:asciiTheme="minorHAnsi" w:eastAsiaTheme="minorEastAsia" w:hAnsiTheme="minorHAnsi" w:cstheme="minorBidi"/>
                <w:b/>
                <w:bCs/>
                <w:sz w:val="26"/>
                <w:szCs w:val="26"/>
              </w:rPr>
            </w:pPr>
            <w:r w:rsidRPr="003114BE">
              <w:rPr>
                <w:rFonts w:ascii="Arial" w:hAnsi="Arial" w:cs="Arial"/>
                <w:b/>
                <w:bCs/>
              </w:rPr>
              <w:sym w:font="Wingdings" w:char="F0FC"/>
            </w:r>
          </w:p>
        </w:tc>
        <w:tc>
          <w:tcPr>
            <w:tcW w:w="1105" w:type="dxa"/>
          </w:tcPr>
          <w:p w14:paraId="238601FE" w14:textId="77777777" w:rsidR="0022781C" w:rsidRDefault="0022781C" w:rsidP="0022781C">
            <w:pPr>
              <w:jc w:val="center"/>
              <w:rPr>
                <w:rFonts w:asciiTheme="minorHAnsi" w:eastAsiaTheme="minorEastAsia" w:hAnsiTheme="minorHAnsi" w:cstheme="minorBidi"/>
                <w:b/>
                <w:bCs/>
                <w:sz w:val="26"/>
                <w:szCs w:val="26"/>
              </w:rPr>
            </w:pPr>
          </w:p>
        </w:tc>
        <w:tc>
          <w:tcPr>
            <w:tcW w:w="1418" w:type="dxa"/>
          </w:tcPr>
          <w:p w14:paraId="121DAB3E" w14:textId="77777777" w:rsidR="0022781C" w:rsidRDefault="0022781C" w:rsidP="0022781C">
            <w:pPr>
              <w:pStyle w:val="Header"/>
              <w:rPr>
                <w:rFonts w:asciiTheme="minorHAnsi" w:eastAsiaTheme="minorEastAsia" w:hAnsiTheme="minorHAnsi" w:cstheme="minorBidi"/>
                <w:sz w:val="26"/>
                <w:szCs w:val="26"/>
              </w:rPr>
            </w:pPr>
            <w:r w:rsidRPr="2BBC84F6">
              <w:rPr>
                <w:rFonts w:asciiTheme="minorHAnsi" w:eastAsiaTheme="minorEastAsia" w:hAnsiTheme="minorHAnsi" w:cstheme="minorBidi"/>
                <w:sz w:val="26"/>
                <w:szCs w:val="26"/>
              </w:rPr>
              <w:t>AF/IV</w:t>
            </w:r>
          </w:p>
        </w:tc>
      </w:tr>
      <w:tr w:rsidR="0023046D" w14:paraId="21BC4ECD" w14:textId="77777777" w:rsidTr="0022781C">
        <w:tc>
          <w:tcPr>
            <w:tcW w:w="6266" w:type="dxa"/>
          </w:tcPr>
          <w:p w14:paraId="39E82505" w14:textId="76353E65" w:rsidR="0023046D" w:rsidRPr="0022781C" w:rsidRDefault="0023046D" w:rsidP="0022781C">
            <w:pPr>
              <w:pStyle w:val="Heading5"/>
              <w:numPr>
                <w:ilvl w:val="0"/>
                <w:numId w:val="27"/>
              </w:numPr>
              <w:jc w:val="left"/>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 xml:space="preserve">Ability and willingness to work flexibly including </w:t>
            </w:r>
            <w:r w:rsidR="007045C3">
              <w:rPr>
                <w:rFonts w:asciiTheme="minorHAnsi" w:eastAsiaTheme="minorEastAsia" w:hAnsiTheme="minorHAnsi" w:cstheme="minorBidi"/>
                <w:b w:val="0"/>
                <w:sz w:val="22"/>
                <w:szCs w:val="22"/>
              </w:rPr>
              <w:t>occasional evenings where necessary</w:t>
            </w:r>
          </w:p>
        </w:tc>
        <w:tc>
          <w:tcPr>
            <w:tcW w:w="1134" w:type="dxa"/>
          </w:tcPr>
          <w:p w14:paraId="19E0F827" w14:textId="1AC82FB2" w:rsidR="0023046D" w:rsidRPr="003114BE" w:rsidRDefault="007045C3" w:rsidP="0022781C">
            <w:pPr>
              <w:jc w:val="center"/>
              <w:rPr>
                <w:rFonts w:ascii="Arial" w:hAnsi="Arial" w:cs="Arial"/>
                <w:b/>
                <w:bCs/>
              </w:rPr>
            </w:pPr>
            <w:r w:rsidRPr="003114BE">
              <w:rPr>
                <w:rFonts w:ascii="Arial" w:hAnsi="Arial" w:cs="Arial"/>
                <w:b/>
                <w:bCs/>
              </w:rPr>
              <w:sym w:font="Wingdings" w:char="F0FC"/>
            </w:r>
          </w:p>
        </w:tc>
        <w:tc>
          <w:tcPr>
            <w:tcW w:w="1105" w:type="dxa"/>
          </w:tcPr>
          <w:p w14:paraId="669CA0A5" w14:textId="77777777" w:rsidR="0023046D" w:rsidRDefault="0023046D" w:rsidP="0022781C">
            <w:pPr>
              <w:jc w:val="center"/>
              <w:rPr>
                <w:rFonts w:asciiTheme="minorHAnsi" w:eastAsiaTheme="minorEastAsia" w:hAnsiTheme="minorHAnsi" w:cstheme="minorBidi"/>
                <w:b/>
                <w:bCs/>
                <w:sz w:val="26"/>
                <w:szCs w:val="26"/>
              </w:rPr>
            </w:pPr>
          </w:p>
        </w:tc>
        <w:tc>
          <w:tcPr>
            <w:tcW w:w="1418" w:type="dxa"/>
          </w:tcPr>
          <w:p w14:paraId="21CBC7CA" w14:textId="1BBF0021" w:rsidR="0023046D" w:rsidRPr="2BBC84F6" w:rsidRDefault="00807B87" w:rsidP="0022781C">
            <w:pPr>
              <w:pStyle w:val="Header"/>
              <w:rPr>
                <w:rFonts w:asciiTheme="minorHAnsi" w:eastAsiaTheme="minorEastAsia" w:hAnsiTheme="minorHAnsi" w:cstheme="minorBidi"/>
                <w:sz w:val="26"/>
                <w:szCs w:val="26"/>
              </w:rPr>
            </w:pPr>
            <w:r>
              <w:rPr>
                <w:rFonts w:asciiTheme="minorHAnsi" w:eastAsiaTheme="minorEastAsia" w:hAnsiTheme="minorHAnsi" w:cstheme="minorBidi"/>
                <w:sz w:val="26"/>
                <w:szCs w:val="26"/>
              </w:rPr>
              <w:t>AF/IV</w:t>
            </w:r>
          </w:p>
        </w:tc>
      </w:tr>
    </w:tbl>
    <w:p w14:paraId="722B00AE" w14:textId="77777777" w:rsidR="002749B3" w:rsidRPr="007D4AEE" w:rsidRDefault="002749B3" w:rsidP="2BBC84F6">
      <w:pPr>
        <w:pStyle w:val="BodyText2"/>
        <w:pBdr>
          <w:top w:val="none" w:sz="0" w:space="0" w:color="auto"/>
          <w:left w:val="none" w:sz="0" w:space="0" w:color="auto"/>
          <w:bottom w:val="none" w:sz="0" w:space="0" w:color="auto"/>
          <w:right w:val="none" w:sz="0" w:space="0" w:color="auto"/>
        </w:pBdr>
        <w:jc w:val="left"/>
        <w:rPr>
          <w:rFonts w:asciiTheme="minorHAnsi" w:eastAsiaTheme="minorEastAsia" w:hAnsiTheme="minorHAnsi" w:cstheme="minorBidi"/>
          <w:b w:val="0"/>
          <w:sz w:val="26"/>
          <w:szCs w:val="26"/>
        </w:rPr>
      </w:pPr>
    </w:p>
    <w:p w14:paraId="6CBF5AFB" w14:textId="77777777" w:rsidR="007D4AEE" w:rsidRPr="00B4332A" w:rsidRDefault="001A0ABC" w:rsidP="2BBC84F6">
      <w:pPr>
        <w:pStyle w:val="BodyText2"/>
        <w:pBdr>
          <w:top w:val="none" w:sz="0" w:space="0" w:color="auto"/>
          <w:left w:val="none" w:sz="0" w:space="0" w:color="auto"/>
          <w:bottom w:val="none" w:sz="0" w:space="0" w:color="auto"/>
          <w:right w:val="none" w:sz="0" w:space="0" w:color="auto"/>
        </w:pBdr>
        <w:jc w:val="left"/>
        <w:rPr>
          <w:rFonts w:asciiTheme="minorHAnsi" w:eastAsiaTheme="minorEastAsia" w:hAnsiTheme="minorHAnsi" w:cstheme="minorHAnsi"/>
          <w:b w:val="0"/>
          <w:sz w:val="24"/>
          <w:szCs w:val="24"/>
        </w:rPr>
      </w:pPr>
      <w:r w:rsidRPr="00B4332A">
        <w:rPr>
          <w:rFonts w:asciiTheme="minorHAnsi" w:eastAsiaTheme="minorEastAsia" w:hAnsiTheme="minorHAnsi" w:cstheme="minorHAnsi"/>
          <w:b w:val="0"/>
          <w:sz w:val="24"/>
          <w:szCs w:val="24"/>
        </w:rPr>
        <w:t xml:space="preserve">Evidence of criteria will be established from: </w:t>
      </w:r>
      <w:r w:rsidR="00116BEF" w:rsidRPr="00B4332A">
        <w:rPr>
          <w:rFonts w:asciiTheme="minorHAnsi" w:eastAsiaTheme="minorEastAsia" w:hAnsiTheme="minorHAnsi" w:cstheme="minorHAnsi"/>
          <w:b w:val="0"/>
          <w:sz w:val="24"/>
          <w:szCs w:val="24"/>
        </w:rPr>
        <w:t xml:space="preserve"> </w:t>
      </w:r>
      <w:r w:rsidRPr="00B4332A">
        <w:rPr>
          <w:rFonts w:asciiTheme="minorHAnsi" w:hAnsiTheme="minorHAnsi" w:cstheme="minorHAnsi"/>
          <w:sz w:val="24"/>
          <w:szCs w:val="24"/>
        </w:rPr>
        <w:tab/>
      </w:r>
      <w:r w:rsidR="00116BEF" w:rsidRPr="00B4332A">
        <w:rPr>
          <w:rFonts w:asciiTheme="minorHAnsi" w:eastAsiaTheme="minorEastAsia" w:hAnsiTheme="minorHAnsi" w:cstheme="minorHAnsi"/>
          <w:b w:val="0"/>
          <w:sz w:val="24"/>
          <w:szCs w:val="24"/>
        </w:rPr>
        <w:t xml:space="preserve">     </w:t>
      </w:r>
    </w:p>
    <w:p w14:paraId="42C6D796" w14:textId="67625FAA" w:rsidR="001A0ABC" w:rsidRPr="00B4332A" w:rsidRDefault="00791199" w:rsidP="2BBC84F6">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sectPr w:rsidR="001A0ABC" w:rsidRPr="00B4332A" w:rsidSect="00BF2ED8">
          <w:footerReference w:type="even" r:id="rId9"/>
          <w:footerReference w:type="default" r:id="rId10"/>
          <w:endnotePr>
            <w:numFmt w:val="decimal"/>
          </w:endnotePr>
          <w:pgSz w:w="12240" w:h="15840"/>
          <w:pgMar w:top="1440" w:right="1080" w:bottom="1440" w:left="1080" w:header="720" w:footer="720" w:gutter="0"/>
          <w:cols w:space="720"/>
          <w:docGrid w:linePitch="326"/>
        </w:sectPr>
      </w:pPr>
      <w:r w:rsidRPr="00B4332A">
        <w:rPr>
          <w:rFonts w:asciiTheme="minorHAnsi" w:hAnsiTheme="minorHAnsi" w:cstheme="minorHAnsi"/>
          <w:b w:val="0"/>
          <w:sz w:val="24"/>
          <w:szCs w:val="24"/>
        </w:rPr>
        <w:tab/>
      </w:r>
      <w:r w:rsidR="00116BEF" w:rsidRPr="00B4332A">
        <w:rPr>
          <w:rFonts w:asciiTheme="minorHAnsi" w:eastAsiaTheme="minorEastAsia" w:hAnsiTheme="minorHAnsi" w:cstheme="minorHAnsi"/>
          <w:b w:val="0"/>
          <w:sz w:val="24"/>
          <w:szCs w:val="24"/>
        </w:rPr>
        <w:t xml:space="preserve">T     = Test </w:t>
      </w:r>
      <w:r w:rsidR="00374900" w:rsidRPr="00B4332A">
        <w:rPr>
          <w:rFonts w:asciiTheme="minorHAnsi" w:eastAsiaTheme="minorEastAsia" w:hAnsiTheme="minorHAnsi" w:cstheme="minorHAnsi"/>
          <w:b w:val="0"/>
          <w:sz w:val="24"/>
          <w:szCs w:val="24"/>
        </w:rPr>
        <w:t>at interview stage</w:t>
      </w:r>
    </w:p>
    <w:p w14:paraId="7138474B" w14:textId="77777777" w:rsidR="00116BEF" w:rsidRPr="00B4332A" w:rsidRDefault="00116BEF"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AF   = Application Form</w:t>
      </w:r>
    </w:p>
    <w:p w14:paraId="42EDC9FB" w14:textId="77777777" w:rsidR="00116BEF" w:rsidRPr="00B4332A" w:rsidRDefault="00116BEF"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Cert = Certificate</w:t>
      </w:r>
    </w:p>
    <w:p w14:paraId="155AB5BE" w14:textId="77777777" w:rsidR="007D4AEE" w:rsidRPr="00B4332A" w:rsidRDefault="007D4AEE" w:rsidP="00116BEF">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b w:val="0"/>
          <w:sz w:val="24"/>
          <w:szCs w:val="24"/>
        </w:rPr>
      </w:pPr>
      <w:r w:rsidRPr="00B4332A">
        <w:rPr>
          <w:rFonts w:asciiTheme="minorHAnsi" w:hAnsiTheme="minorHAnsi" w:cstheme="minorHAnsi"/>
          <w:b w:val="0"/>
          <w:sz w:val="24"/>
          <w:szCs w:val="24"/>
        </w:rPr>
        <w:t>IV = Interview</w:t>
      </w:r>
    </w:p>
    <w:p w14:paraId="6E1831B3" w14:textId="77777777" w:rsidR="001A0ABC" w:rsidRDefault="001A0ABC">
      <w:pPr>
        <w:pStyle w:val="BodyText2"/>
        <w:pBdr>
          <w:top w:val="none" w:sz="0" w:space="0" w:color="auto"/>
          <w:left w:val="none" w:sz="0" w:space="0" w:color="auto"/>
          <w:bottom w:val="none" w:sz="0" w:space="0" w:color="auto"/>
          <w:right w:val="none" w:sz="0" w:space="0" w:color="auto"/>
        </w:pBdr>
        <w:jc w:val="left"/>
        <w:rPr>
          <w:b w:val="0"/>
        </w:rPr>
      </w:pPr>
    </w:p>
    <w:p w14:paraId="54E11D2A" w14:textId="77777777" w:rsidR="007D4AEE" w:rsidRDefault="007D4AEE">
      <w:pPr>
        <w:pStyle w:val="BodyText2"/>
        <w:pBdr>
          <w:top w:val="none" w:sz="0" w:space="0" w:color="auto"/>
          <w:left w:val="none" w:sz="0" w:space="0" w:color="auto"/>
          <w:bottom w:val="none" w:sz="0" w:space="0" w:color="auto"/>
          <w:right w:val="none" w:sz="0" w:space="0" w:color="auto"/>
        </w:pBdr>
        <w:jc w:val="left"/>
        <w:rPr>
          <w:b w:val="0"/>
        </w:rPr>
      </w:pPr>
    </w:p>
    <w:p w14:paraId="31126E5D" w14:textId="77777777" w:rsidR="002749B3" w:rsidRPr="00116BEF" w:rsidRDefault="002749B3">
      <w:pPr>
        <w:pStyle w:val="BodyText2"/>
        <w:pBdr>
          <w:top w:val="none" w:sz="0" w:space="0" w:color="auto"/>
          <w:left w:val="none" w:sz="0" w:space="0" w:color="auto"/>
          <w:bottom w:val="none" w:sz="0" w:space="0" w:color="auto"/>
          <w:right w:val="none" w:sz="0" w:space="0" w:color="auto"/>
        </w:pBdr>
        <w:jc w:val="left"/>
        <w:rPr>
          <w:b w:val="0"/>
        </w:rPr>
      </w:pPr>
    </w:p>
    <w:sectPr w:rsidR="002749B3" w:rsidRPr="00116BEF" w:rsidSect="00044AE1">
      <w:endnotePr>
        <w:numFmt w:val="decimal"/>
      </w:endnotePr>
      <w:type w:val="continuous"/>
      <w:pgSz w:w="12240" w:h="15840"/>
      <w:pgMar w:top="1134" w:right="1797" w:bottom="1134" w:left="1797" w:header="720" w:footer="720" w:gutter="0"/>
      <w:cols w:num="2" w:space="720" w:equalWidth="0">
        <w:col w:w="3963" w:space="720"/>
        <w:col w:w="39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82D4E" w14:textId="77777777" w:rsidR="006E0796" w:rsidRDefault="006E0796">
      <w:r>
        <w:separator/>
      </w:r>
    </w:p>
  </w:endnote>
  <w:endnote w:type="continuationSeparator" w:id="0">
    <w:p w14:paraId="18E96579" w14:textId="77777777" w:rsidR="006E0796" w:rsidRDefault="006E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B831" w14:textId="77777777" w:rsidR="00D2250E" w:rsidRDefault="00DD070A">
    <w:pPr>
      <w:pStyle w:val="Footer"/>
      <w:framePr w:wrap="auto" w:vAnchor="text" w:hAnchor="margin" w:xAlign="center" w:y="1"/>
      <w:widowControl/>
      <w:rPr>
        <w:rStyle w:val="PageNumber"/>
        <w:sz w:val="24"/>
      </w:rPr>
    </w:pPr>
    <w:r>
      <w:rPr>
        <w:rStyle w:val="PageNumber"/>
        <w:sz w:val="24"/>
      </w:rPr>
      <w:fldChar w:fldCharType="begin"/>
    </w:r>
    <w:r w:rsidR="00D2250E">
      <w:rPr>
        <w:rStyle w:val="PageNumber"/>
        <w:sz w:val="24"/>
      </w:rPr>
      <w:instrText xml:space="preserve">page  </w:instrText>
    </w:r>
    <w:r>
      <w:rPr>
        <w:rStyle w:val="PageNumber"/>
        <w:sz w:val="24"/>
      </w:rPr>
      <w:fldChar w:fldCharType="separate"/>
    </w:r>
    <w:r w:rsidR="00D2250E">
      <w:rPr>
        <w:rStyle w:val="PageNumber"/>
        <w:noProof/>
        <w:sz w:val="24"/>
      </w:rPr>
      <w:t>4</w:t>
    </w:r>
    <w:r>
      <w:rPr>
        <w:rStyle w:val="PageNumber"/>
        <w:sz w:val="24"/>
      </w:rPr>
      <w:fldChar w:fldCharType="end"/>
    </w:r>
  </w:p>
  <w:p w14:paraId="5BE93A62" w14:textId="77777777" w:rsidR="00D2250E" w:rsidRDefault="00D2250E">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E0D1" w14:textId="3D329CB8" w:rsidR="00116BEF" w:rsidRPr="00116BEF" w:rsidRDefault="00800880">
    <w:pPr>
      <w:pStyle w:val="Footer"/>
      <w:rPr>
        <w:rFonts w:ascii="Arial" w:hAnsi="Arial" w:cs="Arial"/>
        <w:sz w:val="18"/>
        <w:szCs w:val="18"/>
      </w:rPr>
    </w:pPr>
    <w:r>
      <w:rPr>
        <w:rFonts w:ascii="Arial" w:hAnsi="Arial" w:cs="Arial"/>
        <w:sz w:val="18"/>
        <w:szCs w:val="18"/>
      </w:rPr>
      <w:t>L</w:t>
    </w:r>
    <w:r w:rsidR="00D433C1">
      <w:rPr>
        <w:rFonts w:ascii="Arial" w:hAnsi="Arial" w:cs="Arial"/>
        <w:sz w:val="18"/>
        <w:szCs w:val="18"/>
      </w:rPr>
      <w:t>ast updated:</w:t>
    </w:r>
    <w:r w:rsidR="00374900">
      <w:rPr>
        <w:rFonts w:ascii="Arial" w:hAnsi="Arial" w:cs="Arial"/>
        <w:sz w:val="18"/>
        <w:szCs w:val="18"/>
      </w:rPr>
      <w:t xml:space="preserve">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08BC" w14:textId="77777777" w:rsidR="006E0796" w:rsidRDefault="006E0796">
      <w:r>
        <w:separator/>
      </w:r>
    </w:p>
  </w:footnote>
  <w:footnote w:type="continuationSeparator" w:id="0">
    <w:p w14:paraId="56BA8EAA" w14:textId="77777777" w:rsidR="006E0796" w:rsidRDefault="006E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374"/>
    <w:multiLevelType w:val="hybridMultilevel"/>
    <w:tmpl w:val="4E02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82D69"/>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C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0C5762"/>
    <w:multiLevelType w:val="singleLevel"/>
    <w:tmpl w:val="00424134"/>
    <w:lvl w:ilvl="0">
      <w:start w:val="6"/>
      <w:numFmt w:val="decimal"/>
      <w:lvlText w:val="%1."/>
      <w:lvlJc w:val="left"/>
      <w:pPr>
        <w:tabs>
          <w:tab w:val="num" w:pos="720"/>
        </w:tabs>
        <w:ind w:left="720" w:hanging="720"/>
      </w:pPr>
      <w:rPr>
        <w:rFonts w:hint="default"/>
      </w:rPr>
    </w:lvl>
  </w:abstractNum>
  <w:abstractNum w:abstractNumId="4" w15:restartNumberingAfterBreak="0">
    <w:nsid w:val="25AC7AF8"/>
    <w:multiLevelType w:val="multilevel"/>
    <w:tmpl w:val="81B21C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C17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516B3"/>
    <w:multiLevelType w:val="multilevel"/>
    <w:tmpl w:val="24D458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F3267"/>
    <w:multiLevelType w:val="multilevel"/>
    <w:tmpl w:val="9E1E8C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5F70A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0E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9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523FCD"/>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BD2C74"/>
    <w:multiLevelType w:val="multilevel"/>
    <w:tmpl w:val="1396A7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92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905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D7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785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44DC7"/>
    <w:multiLevelType w:val="hybridMultilevel"/>
    <w:tmpl w:val="44FA8C0C"/>
    <w:lvl w:ilvl="0" w:tplc="3F1A509C">
      <w:start w:val="1"/>
      <w:numFmt w:val="bullet"/>
      <w:lvlText w:val=""/>
      <w:lvlJc w:val="left"/>
      <w:pPr>
        <w:ind w:left="720" w:hanging="360"/>
      </w:pPr>
      <w:rPr>
        <w:rFonts w:ascii="Symbol" w:hAnsi="Symbol" w:hint="default"/>
      </w:rPr>
    </w:lvl>
    <w:lvl w:ilvl="1" w:tplc="C9A8A934">
      <w:start w:val="1"/>
      <w:numFmt w:val="bullet"/>
      <w:lvlText w:val="o"/>
      <w:lvlJc w:val="left"/>
      <w:pPr>
        <w:ind w:left="1440" w:hanging="360"/>
      </w:pPr>
      <w:rPr>
        <w:rFonts w:ascii="Courier New" w:hAnsi="Courier New" w:hint="default"/>
      </w:rPr>
    </w:lvl>
    <w:lvl w:ilvl="2" w:tplc="DF30ECAE">
      <w:start w:val="1"/>
      <w:numFmt w:val="bullet"/>
      <w:lvlText w:val=""/>
      <w:lvlJc w:val="left"/>
      <w:pPr>
        <w:ind w:left="2160" w:hanging="360"/>
      </w:pPr>
      <w:rPr>
        <w:rFonts w:ascii="Wingdings" w:hAnsi="Wingdings" w:hint="default"/>
      </w:rPr>
    </w:lvl>
    <w:lvl w:ilvl="3" w:tplc="5764F4A8">
      <w:start w:val="1"/>
      <w:numFmt w:val="bullet"/>
      <w:lvlText w:val=""/>
      <w:lvlJc w:val="left"/>
      <w:pPr>
        <w:ind w:left="2880" w:hanging="360"/>
      </w:pPr>
      <w:rPr>
        <w:rFonts w:ascii="Symbol" w:hAnsi="Symbol" w:hint="default"/>
      </w:rPr>
    </w:lvl>
    <w:lvl w:ilvl="4" w:tplc="9AB80D0E">
      <w:start w:val="1"/>
      <w:numFmt w:val="bullet"/>
      <w:lvlText w:val="o"/>
      <w:lvlJc w:val="left"/>
      <w:pPr>
        <w:ind w:left="3600" w:hanging="360"/>
      </w:pPr>
      <w:rPr>
        <w:rFonts w:ascii="Courier New" w:hAnsi="Courier New" w:hint="default"/>
      </w:rPr>
    </w:lvl>
    <w:lvl w:ilvl="5" w:tplc="3746EF2E">
      <w:start w:val="1"/>
      <w:numFmt w:val="bullet"/>
      <w:lvlText w:val=""/>
      <w:lvlJc w:val="left"/>
      <w:pPr>
        <w:ind w:left="4320" w:hanging="360"/>
      </w:pPr>
      <w:rPr>
        <w:rFonts w:ascii="Wingdings" w:hAnsi="Wingdings" w:hint="default"/>
      </w:rPr>
    </w:lvl>
    <w:lvl w:ilvl="6" w:tplc="70F87402">
      <w:start w:val="1"/>
      <w:numFmt w:val="bullet"/>
      <w:lvlText w:val=""/>
      <w:lvlJc w:val="left"/>
      <w:pPr>
        <w:ind w:left="5040" w:hanging="360"/>
      </w:pPr>
      <w:rPr>
        <w:rFonts w:ascii="Symbol" w:hAnsi="Symbol" w:hint="default"/>
      </w:rPr>
    </w:lvl>
    <w:lvl w:ilvl="7" w:tplc="056E8FFE">
      <w:start w:val="1"/>
      <w:numFmt w:val="bullet"/>
      <w:lvlText w:val="o"/>
      <w:lvlJc w:val="left"/>
      <w:pPr>
        <w:ind w:left="5760" w:hanging="360"/>
      </w:pPr>
      <w:rPr>
        <w:rFonts w:ascii="Courier New" w:hAnsi="Courier New" w:hint="default"/>
      </w:rPr>
    </w:lvl>
    <w:lvl w:ilvl="8" w:tplc="7C16F4E0">
      <w:start w:val="1"/>
      <w:numFmt w:val="bullet"/>
      <w:lvlText w:val=""/>
      <w:lvlJc w:val="left"/>
      <w:pPr>
        <w:ind w:left="6480" w:hanging="360"/>
      </w:pPr>
      <w:rPr>
        <w:rFonts w:ascii="Wingdings" w:hAnsi="Wingdings" w:hint="default"/>
      </w:rPr>
    </w:lvl>
  </w:abstractNum>
  <w:abstractNum w:abstractNumId="18" w15:restartNumberingAfterBreak="0">
    <w:nsid w:val="6186188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71A0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C644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248EF"/>
    <w:multiLevelType w:val="multilevel"/>
    <w:tmpl w:val="5778FD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9628DF"/>
    <w:multiLevelType w:val="hybridMultilevel"/>
    <w:tmpl w:val="80E2D2CE"/>
    <w:lvl w:ilvl="0" w:tplc="AEF2FF9A">
      <w:start w:val="1"/>
      <w:numFmt w:val="decimal"/>
      <w:lvlText w:val="%1."/>
      <w:lvlJc w:val="left"/>
      <w:pPr>
        <w:ind w:left="720" w:hanging="360"/>
      </w:pPr>
    </w:lvl>
    <w:lvl w:ilvl="1" w:tplc="6BF65F4A">
      <w:start w:val="1"/>
      <w:numFmt w:val="lowerLetter"/>
      <w:lvlText w:val="%2."/>
      <w:lvlJc w:val="left"/>
      <w:pPr>
        <w:ind w:left="1440" w:hanging="360"/>
      </w:pPr>
    </w:lvl>
    <w:lvl w:ilvl="2" w:tplc="12D26FAA">
      <w:start w:val="1"/>
      <w:numFmt w:val="lowerRoman"/>
      <w:lvlText w:val="%3."/>
      <w:lvlJc w:val="right"/>
      <w:pPr>
        <w:ind w:left="2160" w:hanging="180"/>
      </w:pPr>
    </w:lvl>
    <w:lvl w:ilvl="3" w:tplc="57969B60">
      <w:start w:val="1"/>
      <w:numFmt w:val="decimal"/>
      <w:lvlText w:val="%4."/>
      <w:lvlJc w:val="left"/>
      <w:pPr>
        <w:ind w:left="2880" w:hanging="360"/>
      </w:pPr>
    </w:lvl>
    <w:lvl w:ilvl="4" w:tplc="2358631E">
      <w:start w:val="1"/>
      <w:numFmt w:val="lowerLetter"/>
      <w:lvlText w:val="%5."/>
      <w:lvlJc w:val="left"/>
      <w:pPr>
        <w:ind w:left="3600" w:hanging="360"/>
      </w:pPr>
    </w:lvl>
    <w:lvl w:ilvl="5" w:tplc="118C7552">
      <w:start w:val="1"/>
      <w:numFmt w:val="lowerRoman"/>
      <w:lvlText w:val="%6."/>
      <w:lvlJc w:val="right"/>
      <w:pPr>
        <w:ind w:left="4320" w:hanging="180"/>
      </w:pPr>
    </w:lvl>
    <w:lvl w:ilvl="6" w:tplc="255828E8">
      <w:start w:val="1"/>
      <w:numFmt w:val="decimal"/>
      <w:lvlText w:val="%7."/>
      <w:lvlJc w:val="left"/>
      <w:pPr>
        <w:ind w:left="5040" w:hanging="360"/>
      </w:pPr>
    </w:lvl>
    <w:lvl w:ilvl="7" w:tplc="C7A214FA">
      <w:start w:val="1"/>
      <w:numFmt w:val="lowerLetter"/>
      <w:lvlText w:val="%8."/>
      <w:lvlJc w:val="left"/>
      <w:pPr>
        <w:ind w:left="5760" w:hanging="360"/>
      </w:pPr>
    </w:lvl>
    <w:lvl w:ilvl="8" w:tplc="4024142C">
      <w:start w:val="1"/>
      <w:numFmt w:val="lowerRoman"/>
      <w:lvlText w:val="%9."/>
      <w:lvlJc w:val="right"/>
      <w:pPr>
        <w:ind w:left="6480" w:hanging="180"/>
      </w:pPr>
    </w:lvl>
  </w:abstractNum>
  <w:abstractNum w:abstractNumId="23"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F97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CACAB2"/>
    <w:multiLevelType w:val="hybridMultilevel"/>
    <w:tmpl w:val="A91873E2"/>
    <w:lvl w:ilvl="0" w:tplc="0FA20E64">
      <w:start w:val="1"/>
      <w:numFmt w:val="bullet"/>
      <w:lvlText w:val=""/>
      <w:lvlJc w:val="left"/>
      <w:pPr>
        <w:ind w:left="720" w:hanging="360"/>
      </w:pPr>
      <w:rPr>
        <w:rFonts w:ascii="Symbol" w:hAnsi="Symbol" w:hint="default"/>
      </w:rPr>
    </w:lvl>
    <w:lvl w:ilvl="1" w:tplc="96F2576E">
      <w:start w:val="1"/>
      <w:numFmt w:val="bullet"/>
      <w:lvlText w:val="o"/>
      <w:lvlJc w:val="left"/>
      <w:pPr>
        <w:ind w:left="1440" w:hanging="360"/>
      </w:pPr>
      <w:rPr>
        <w:rFonts w:ascii="Courier New" w:hAnsi="Courier New" w:hint="default"/>
      </w:rPr>
    </w:lvl>
    <w:lvl w:ilvl="2" w:tplc="AA2621D0">
      <w:start w:val="1"/>
      <w:numFmt w:val="bullet"/>
      <w:lvlText w:val=""/>
      <w:lvlJc w:val="left"/>
      <w:pPr>
        <w:ind w:left="2160" w:hanging="360"/>
      </w:pPr>
      <w:rPr>
        <w:rFonts w:ascii="Wingdings" w:hAnsi="Wingdings" w:hint="default"/>
      </w:rPr>
    </w:lvl>
    <w:lvl w:ilvl="3" w:tplc="7FC0520E">
      <w:start w:val="1"/>
      <w:numFmt w:val="bullet"/>
      <w:lvlText w:val=""/>
      <w:lvlJc w:val="left"/>
      <w:pPr>
        <w:ind w:left="2880" w:hanging="360"/>
      </w:pPr>
      <w:rPr>
        <w:rFonts w:ascii="Symbol" w:hAnsi="Symbol" w:hint="default"/>
      </w:rPr>
    </w:lvl>
    <w:lvl w:ilvl="4" w:tplc="35A204E2">
      <w:start w:val="1"/>
      <w:numFmt w:val="bullet"/>
      <w:lvlText w:val="o"/>
      <w:lvlJc w:val="left"/>
      <w:pPr>
        <w:ind w:left="3600" w:hanging="360"/>
      </w:pPr>
      <w:rPr>
        <w:rFonts w:ascii="Courier New" w:hAnsi="Courier New" w:hint="default"/>
      </w:rPr>
    </w:lvl>
    <w:lvl w:ilvl="5" w:tplc="CEA419CC">
      <w:start w:val="1"/>
      <w:numFmt w:val="bullet"/>
      <w:lvlText w:val=""/>
      <w:lvlJc w:val="left"/>
      <w:pPr>
        <w:ind w:left="4320" w:hanging="360"/>
      </w:pPr>
      <w:rPr>
        <w:rFonts w:ascii="Wingdings" w:hAnsi="Wingdings" w:hint="default"/>
      </w:rPr>
    </w:lvl>
    <w:lvl w:ilvl="6" w:tplc="F39A1A76">
      <w:start w:val="1"/>
      <w:numFmt w:val="bullet"/>
      <w:lvlText w:val=""/>
      <w:lvlJc w:val="left"/>
      <w:pPr>
        <w:ind w:left="5040" w:hanging="360"/>
      </w:pPr>
      <w:rPr>
        <w:rFonts w:ascii="Symbol" w:hAnsi="Symbol" w:hint="default"/>
      </w:rPr>
    </w:lvl>
    <w:lvl w:ilvl="7" w:tplc="65DAF1EE">
      <w:start w:val="1"/>
      <w:numFmt w:val="bullet"/>
      <w:lvlText w:val="o"/>
      <w:lvlJc w:val="left"/>
      <w:pPr>
        <w:ind w:left="5760" w:hanging="360"/>
      </w:pPr>
      <w:rPr>
        <w:rFonts w:ascii="Courier New" w:hAnsi="Courier New" w:hint="default"/>
      </w:rPr>
    </w:lvl>
    <w:lvl w:ilvl="8" w:tplc="DC0EC89C">
      <w:start w:val="1"/>
      <w:numFmt w:val="bullet"/>
      <w:lvlText w:val=""/>
      <w:lvlJc w:val="left"/>
      <w:pPr>
        <w:ind w:left="6480" w:hanging="360"/>
      </w:pPr>
      <w:rPr>
        <w:rFonts w:ascii="Wingdings" w:hAnsi="Wingdings" w:hint="default"/>
      </w:rPr>
    </w:lvl>
  </w:abstractNum>
  <w:abstractNum w:abstractNumId="27"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F667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61367683">
    <w:abstractNumId w:val="26"/>
  </w:num>
  <w:num w:numId="2" w16cid:durableId="1531449776">
    <w:abstractNumId w:val="17"/>
  </w:num>
  <w:num w:numId="3" w16cid:durableId="2087846016">
    <w:abstractNumId w:val="22"/>
  </w:num>
  <w:num w:numId="4" w16cid:durableId="301154476">
    <w:abstractNumId w:val="3"/>
  </w:num>
  <w:num w:numId="5" w16cid:durableId="2075808202">
    <w:abstractNumId w:val="13"/>
  </w:num>
  <w:num w:numId="6" w16cid:durableId="169299952">
    <w:abstractNumId w:val="25"/>
  </w:num>
  <w:num w:numId="7" w16cid:durableId="934247263">
    <w:abstractNumId w:val="10"/>
  </w:num>
  <w:num w:numId="8" w16cid:durableId="719090683">
    <w:abstractNumId w:val="5"/>
  </w:num>
  <w:num w:numId="9" w16cid:durableId="1682508044">
    <w:abstractNumId w:val="14"/>
  </w:num>
  <w:num w:numId="10" w16cid:durableId="1004631351">
    <w:abstractNumId w:val="19"/>
  </w:num>
  <w:num w:numId="11" w16cid:durableId="544803215">
    <w:abstractNumId w:val="15"/>
  </w:num>
  <w:num w:numId="12" w16cid:durableId="1806001627">
    <w:abstractNumId w:val="28"/>
  </w:num>
  <w:num w:numId="13" w16cid:durableId="1475099532">
    <w:abstractNumId w:val="2"/>
  </w:num>
  <w:num w:numId="14" w16cid:durableId="1281375299">
    <w:abstractNumId w:val="9"/>
  </w:num>
  <w:num w:numId="15" w16cid:durableId="1945768220">
    <w:abstractNumId w:val="8"/>
  </w:num>
  <w:num w:numId="16" w16cid:durableId="258222290">
    <w:abstractNumId w:val="12"/>
  </w:num>
  <w:num w:numId="17" w16cid:durableId="211769467">
    <w:abstractNumId w:val="4"/>
  </w:num>
  <w:num w:numId="18" w16cid:durableId="926352192">
    <w:abstractNumId w:val="7"/>
  </w:num>
  <w:num w:numId="19" w16cid:durableId="813638974">
    <w:abstractNumId w:val="21"/>
  </w:num>
  <w:num w:numId="20" w16cid:durableId="1847788392">
    <w:abstractNumId w:val="6"/>
  </w:num>
  <w:num w:numId="21" w16cid:durableId="229197610">
    <w:abstractNumId w:val="11"/>
  </w:num>
  <w:num w:numId="22" w16cid:durableId="706491789">
    <w:abstractNumId w:val="1"/>
  </w:num>
  <w:num w:numId="23" w16cid:durableId="850290621">
    <w:abstractNumId w:val="18"/>
  </w:num>
  <w:num w:numId="24" w16cid:durableId="1575507569">
    <w:abstractNumId w:val="27"/>
  </w:num>
  <w:num w:numId="25" w16cid:durableId="224026085">
    <w:abstractNumId w:val="16"/>
  </w:num>
  <w:num w:numId="26" w16cid:durableId="942759718">
    <w:abstractNumId w:val="24"/>
  </w:num>
  <w:num w:numId="27" w16cid:durableId="725838738">
    <w:abstractNumId w:val="20"/>
  </w:num>
  <w:num w:numId="28" w16cid:durableId="863784367">
    <w:abstractNumId w:val="0"/>
  </w:num>
  <w:num w:numId="29" w16cid:durableId="3704955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A"/>
    <w:rsid w:val="00023512"/>
    <w:rsid w:val="00044AE1"/>
    <w:rsid w:val="000568D6"/>
    <w:rsid w:val="000725B9"/>
    <w:rsid w:val="0007494A"/>
    <w:rsid w:val="000852D5"/>
    <w:rsid w:val="00097ECF"/>
    <w:rsid w:val="000B7391"/>
    <w:rsid w:val="000C6336"/>
    <w:rsid w:val="000D5F6D"/>
    <w:rsid w:val="000D7354"/>
    <w:rsid w:val="000F6108"/>
    <w:rsid w:val="00116BEF"/>
    <w:rsid w:val="00120890"/>
    <w:rsid w:val="00127054"/>
    <w:rsid w:val="001537E5"/>
    <w:rsid w:val="00155119"/>
    <w:rsid w:val="00157849"/>
    <w:rsid w:val="0016206E"/>
    <w:rsid w:val="00165F1B"/>
    <w:rsid w:val="00190B98"/>
    <w:rsid w:val="00195127"/>
    <w:rsid w:val="001A0ABC"/>
    <w:rsid w:val="001B19FA"/>
    <w:rsid w:val="001D097F"/>
    <w:rsid w:val="001D59F3"/>
    <w:rsid w:val="001E78DD"/>
    <w:rsid w:val="00206132"/>
    <w:rsid w:val="0020615C"/>
    <w:rsid w:val="002103CE"/>
    <w:rsid w:val="00213A84"/>
    <w:rsid w:val="00227002"/>
    <w:rsid w:val="0022781C"/>
    <w:rsid w:val="0023046D"/>
    <w:rsid w:val="0023680E"/>
    <w:rsid w:val="00261C35"/>
    <w:rsid w:val="00266C87"/>
    <w:rsid w:val="002749B3"/>
    <w:rsid w:val="00276B8C"/>
    <w:rsid w:val="002A1325"/>
    <w:rsid w:val="002C7C23"/>
    <w:rsid w:val="002E108E"/>
    <w:rsid w:val="002F6C08"/>
    <w:rsid w:val="00311ABE"/>
    <w:rsid w:val="003228BD"/>
    <w:rsid w:val="00353972"/>
    <w:rsid w:val="003574C5"/>
    <w:rsid w:val="003617DA"/>
    <w:rsid w:val="0036623A"/>
    <w:rsid w:val="00374900"/>
    <w:rsid w:val="0037637A"/>
    <w:rsid w:val="00395A00"/>
    <w:rsid w:val="003C7678"/>
    <w:rsid w:val="003D26BE"/>
    <w:rsid w:val="003D2D21"/>
    <w:rsid w:val="004352A0"/>
    <w:rsid w:val="004501B4"/>
    <w:rsid w:val="004504BD"/>
    <w:rsid w:val="0046569A"/>
    <w:rsid w:val="0046715D"/>
    <w:rsid w:val="00472700"/>
    <w:rsid w:val="00480427"/>
    <w:rsid w:val="0049575F"/>
    <w:rsid w:val="00495AFE"/>
    <w:rsid w:val="004B20EA"/>
    <w:rsid w:val="004B2986"/>
    <w:rsid w:val="004B35B4"/>
    <w:rsid w:val="004C10AE"/>
    <w:rsid w:val="004C325F"/>
    <w:rsid w:val="004E0389"/>
    <w:rsid w:val="00516AE3"/>
    <w:rsid w:val="005223BD"/>
    <w:rsid w:val="005224B3"/>
    <w:rsid w:val="00541115"/>
    <w:rsid w:val="0054307B"/>
    <w:rsid w:val="00551120"/>
    <w:rsid w:val="005544A6"/>
    <w:rsid w:val="00554529"/>
    <w:rsid w:val="00581654"/>
    <w:rsid w:val="00582966"/>
    <w:rsid w:val="0058329F"/>
    <w:rsid w:val="0058779C"/>
    <w:rsid w:val="00594793"/>
    <w:rsid w:val="005A23F4"/>
    <w:rsid w:val="005A60E7"/>
    <w:rsid w:val="005C1944"/>
    <w:rsid w:val="00605C54"/>
    <w:rsid w:val="00653DF9"/>
    <w:rsid w:val="006B135A"/>
    <w:rsid w:val="006B2D50"/>
    <w:rsid w:val="006E0796"/>
    <w:rsid w:val="006E412D"/>
    <w:rsid w:val="006E5418"/>
    <w:rsid w:val="007045C3"/>
    <w:rsid w:val="00704F79"/>
    <w:rsid w:val="00706D4D"/>
    <w:rsid w:val="00710A86"/>
    <w:rsid w:val="007141E0"/>
    <w:rsid w:val="007221BC"/>
    <w:rsid w:val="00732594"/>
    <w:rsid w:val="00751FB3"/>
    <w:rsid w:val="00771F60"/>
    <w:rsid w:val="00775F15"/>
    <w:rsid w:val="00791199"/>
    <w:rsid w:val="0079146D"/>
    <w:rsid w:val="00791E03"/>
    <w:rsid w:val="007A370C"/>
    <w:rsid w:val="007B2D6B"/>
    <w:rsid w:val="007D4AEE"/>
    <w:rsid w:val="00800880"/>
    <w:rsid w:val="00807B87"/>
    <w:rsid w:val="0081547E"/>
    <w:rsid w:val="00820BCE"/>
    <w:rsid w:val="00821095"/>
    <w:rsid w:val="00830A86"/>
    <w:rsid w:val="00835BE7"/>
    <w:rsid w:val="0087227B"/>
    <w:rsid w:val="00875837"/>
    <w:rsid w:val="008854CE"/>
    <w:rsid w:val="00892CE2"/>
    <w:rsid w:val="008A0A3D"/>
    <w:rsid w:val="008B5C8B"/>
    <w:rsid w:val="008B5F83"/>
    <w:rsid w:val="008C48ED"/>
    <w:rsid w:val="008F21CA"/>
    <w:rsid w:val="00900108"/>
    <w:rsid w:val="009309C9"/>
    <w:rsid w:val="00943668"/>
    <w:rsid w:val="00977588"/>
    <w:rsid w:val="009D0580"/>
    <w:rsid w:val="009D55A8"/>
    <w:rsid w:val="009E74E2"/>
    <w:rsid w:val="009E7708"/>
    <w:rsid w:val="009F0253"/>
    <w:rsid w:val="00A214AE"/>
    <w:rsid w:val="00A53B89"/>
    <w:rsid w:val="00A632B7"/>
    <w:rsid w:val="00A8579A"/>
    <w:rsid w:val="00A92A6F"/>
    <w:rsid w:val="00AA2A71"/>
    <w:rsid w:val="00AA3767"/>
    <w:rsid w:val="00AA6E9D"/>
    <w:rsid w:val="00AB76CE"/>
    <w:rsid w:val="00AC2971"/>
    <w:rsid w:val="00AC6347"/>
    <w:rsid w:val="00AD044C"/>
    <w:rsid w:val="00AD21AB"/>
    <w:rsid w:val="00AD5F10"/>
    <w:rsid w:val="00AF405A"/>
    <w:rsid w:val="00B03F09"/>
    <w:rsid w:val="00B07E3B"/>
    <w:rsid w:val="00B1097A"/>
    <w:rsid w:val="00B13434"/>
    <w:rsid w:val="00B34C4A"/>
    <w:rsid w:val="00B4202C"/>
    <w:rsid w:val="00B4332A"/>
    <w:rsid w:val="00B47C67"/>
    <w:rsid w:val="00B66E2F"/>
    <w:rsid w:val="00B879E5"/>
    <w:rsid w:val="00BA51ED"/>
    <w:rsid w:val="00BB4E99"/>
    <w:rsid w:val="00BD1554"/>
    <w:rsid w:val="00BE1578"/>
    <w:rsid w:val="00BF23CA"/>
    <w:rsid w:val="00BF2ED8"/>
    <w:rsid w:val="00C13DA4"/>
    <w:rsid w:val="00C62CAA"/>
    <w:rsid w:val="00C64A5C"/>
    <w:rsid w:val="00C92083"/>
    <w:rsid w:val="00CB5156"/>
    <w:rsid w:val="00CC098B"/>
    <w:rsid w:val="00CC374C"/>
    <w:rsid w:val="00CC527B"/>
    <w:rsid w:val="00D0123B"/>
    <w:rsid w:val="00D166F6"/>
    <w:rsid w:val="00D2250E"/>
    <w:rsid w:val="00D23041"/>
    <w:rsid w:val="00D24387"/>
    <w:rsid w:val="00D433C1"/>
    <w:rsid w:val="00D434A4"/>
    <w:rsid w:val="00D64DF1"/>
    <w:rsid w:val="00D759EA"/>
    <w:rsid w:val="00D90672"/>
    <w:rsid w:val="00DB64F4"/>
    <w:rsid w:val="00DD070A"/>
    <w:rsid w:val="00DE57E7"/>
    <w:rsid w:val="00DF0982"/>
    <w:rsid w:val="00DF3282"/>
    <w:rsid w:val="00E16EBD"/>
    <w:rsid w:val="00E35A70"/>
    <w:rsid w:val="00E71A72"/>
    <w:rsid w:val="00E7553F"/>
    <w:rsid w:val="00E82148"/>
    <w:rsid w:val="00EB1650"/>
    <w:rsid w:val="00EB1F90"/>
    <w:rsid w:val="00EC4945"/>
    <w:rsid w:val="00EE0F74"/>
    <w:rsid w:val="00F3191A"/>
    <w:rsid w:val="00F478EC"/>
    <w:rsid w:val="00F72A0C"/>
    <w:rsid w:val="00F738EE"/>
    <w:rsid w:val="00F83786"/>
    <w:rsid w:val="00F86861"/>
    <w:rsid w:val="00FB1B1C"/>
    <w:rsid w:val="00FB7662"/>
    <w:rsid w:val="00FC2F8B"/>
    <w:rsid w:val="00FC6BEB"/>
    <w:rsid w:val="00FE0A63"/>
    <w:rsid w:val="00FE289C"/>
    <w:rsid w:val="00FE2A2B"/>
    <w:rsid w:val="00FE6425"/>
    <w:rsid w:val="00FF3D33"/>
    <w:rsid w:val="01EDF514"/>
    <w:rsid w:val="0425EA49"/>
    <w:rsid w:val="046E8DD0"/>
    <w:rsid w:val="052595D6"/>
    <w:rsid w:val="05C6EB96"/>
    <w:rsid w:val="05D77C0F"/>
    <w:rsid w:val="060C8940"/>
    <w:rsid w:val="0794F3BB"/>
    <w:rsid w:val="07A859A1"/>
    <w:rsid w:val="085D3698"/>
    <w:rsid w:val="0AD567F7"/>
    <w:rsid w:val="0ADFFA63"/>
    <w:rsid w:val="0C6864DE"/>
    <w:rsid w:val="0DBF2CEA"/>
    <w:rsid w:val="0E04353F"/>
    <w:rsid w:val="1068487D"/>
    <w:rsid w:val="1078BC56"/>
    <w:rsid w:val="12DA45C5"/>
    <w:rsid w:val="12DC7D3D"/>
    <w:rsid w:val="13808578"/>
    <w:rsid w:val="13899994"/>
    <w:rsid w:val="1443FB99"/>
    <w:rsid w:val="146B2945"/>
    <w:rsid w:val="1516A8A9"/>
    <w:rsid w:val="170BDD91"/>
    <w:rsid w:val="177B9C5B"/>
    <w:rsid w:val="17C66AF1"/>
    <w:rsid w:val="17DCD829"/>
    <w:rsid w:val="17F6CD0A"/>
    <w:rsid w:val="187B47E8"/>
    <w:rsid w:val="1A23871E"/>
    <w:rsid w:val="1AEC9E0B"/>
    <w:rsid w:val="1B8DD7B3"/>
    <w:rsid w:val="1C5EBF56"/>
    <w:rsid w:val="1D2AAECB"/>
    <w:rsid w:val="1E35AC75"/>
    <w:rsid w:val="1EEA896C"/>
    <w:rsid w:val="1FB14DE2"/>
    <w:rsid w:val="1FDB1AB5"/>
    <w:rsid w:val="2011B036"/>
    <w:rsid w:val="20595B50"/>
    <w:rsid w:val="2151F9CB"/>
    <w:rsid w:val="21FD1937"/>
    <w:rsid w:val="22C88CDB"/>
    <w:rsid w:val="2315ECE1"/>
    <w:rsid w:val="257EC278"/>
    <w:rsid w:val="26143017"/>
    <w:rsid w:val="26F59B51"/>
    <w:rsid w:val="27B1F8B6"/>
    <w:rsid w:val="29E77770"/>
    <w:rsid w:val="2AFEB9A5"/>
    <w:rsid w:val="2B6126BA"/>
    <w:rsid w:val="2BA3FB7D"/>
    <w:rsid w:val="2BBC84F6"/>
    <w:rsid w:val="2CE061F7"/>
    <w:rsid w:val="2D77348E"/>
    <w:rsid w:val="2E787E4A"/>
    <w:rsid w:val="2FBD0A9B"/>
    <w:rsid w:val="2FD35A46"/>
    <w:rsid w:val="3095ACF3"/>
    <w:rsid w:val="33AF0D62"/>
    <w:rsid w:val="343DDB2C"/>
    <w:rsid w:val="34A7ABDD"/>
    <w:rsid w:val="353AA9A3"/>
    <w:rsid w:val="3545A2EF"/>
    <w:rsid w:val="35F77EB8"/>
    <w:rsid w:val="36EFA261"/>
    <w:rsid w:val="36F65FFC"/>
    <w:rsid w:val="38724A65"/>
    <w:rsid w:val="3ADF9228"/>
    <w:rsid w:val="3BA9EB27"/>
    <w:rsid w:val="3C04EDDD"/>
    <w:rsid w:val="3C081009"/>
    <w:rsid w:val="3D8795E1"/>
    <w:rsid w:val="3DA7F927"/>
    <w:rsid w:val="3E308A3E"/>
    <w:rsid w:val="3ECBA268"/>
    <w:rsid w:val="3EE18BE9"/>
    <w:rsid w:val="3FDB1BEB"/>
    <w:rsid w:val="4003C34F"/>
    <w:rsid w:val="40E11454"/>
    <w:rsid w:val="424F8EA4"/>
    <w:rsid w:val="4280FEEA"/>
    <w:rsid w:val="42CFE53A"/>
    <w:rsid w:val="42D766FE"/>
    <w:rsid w:val="43290C58"/>
    <w:rsid w:val="43923BCD"/>
    <w:rsid w:val="4471C528"/>
    <w:rsid w:val="460785FC"/>
    <w:rsid w:val="4756C9C3"/>
    <w:rsid w:val="48BED028"/>
    <w:rsid w:val="491208A2"/>
    <w:rsid w:val="49233550"/>
    <w:rsid w:val="4A4C8B6D"/>
    <w:rsid w:val="4ADAF71F"/>
    <w:rsid w:val="4B138706"/>
    <w:rsid w:val="4B55F52F"/>
    <w:rsid w:val="4BBB4B53"/>
    <w:rsid w:val="4BEEDF71"/>
    <w:rsid w:val="4C07ABC1"/>
    <w:rsid w:val="4CF3812E"/>
    <w:rsid w:val="4D8A53C5"/>
    <w:rsid w:val="4DCA059D"/>
    <w:rsid w:val="4E30CE30"/>
    <w:rsid w:val="4F7E80FB"/>
    <w:rsid w:val="5019E719"/>
    <w:rsid w:val="5033431D"/>
    <w:rsid w:val="50C9E20D"/>
    <w:rsid w:val="50FFB510"/>
    <w:rsid w:val="5173E7B9"/>
    <w:rsid w:val="51B5B77A"/>
    <w:rsid w:val="52B621BD"/>
    <w:rsid w:val="5308E454"/>
    <w:rsid w:val="536AB038"/>
    <w:rsid w:val="5419CAB8"/>
    <w:rsid w:val="54A88DF1"/>
    <w:rsid w:val="553415C5"/>
    <w:rsid w:val="559565AA"/>
    <w:rsid w:val="5689289D"/>
    <w:rsid w:val="56F186C1"/>
    <w:rsid w:val="56F4E0C0"/>
    <w:rsid w:val="57211871"/>
    <w:rsid w:val="599D36CF"/>
    <w:rsid w:val="5A4F22F9"/>
    <w:rsid w:val="5C04A72E"/>
    <w:rsid w:val="5C0E8CF2"/>
    <w:rsid w:val="5C764A1A"/>
    <w:rsid w:val="5DC90C61"/>
    <w:rsid w:val="5DE1069C"/>
    <w:rsid w:val="5E436825"/>
    <w:rsid w:val="5E8F5EFA"/>
    <w:rsid w:val="60300AE3"/>
    <w:rsid w:val="60CECB00"/>
    <w:rsid w:val="613862AC"/>
    <w:rsid w:val="628CDE3C"/>
    <w:rsid w:val="62D4330D"/>
    <w:rsid w:val="6412CB11"/>
    <w:rsid w:val="6417A699"/>
    <w:rsid w:val="64F2412F"/>
    <w:rsid w:val="672F7E09"/>
    <w:rsid w:val="67F27941"/>
    <w:rsid w:val="68567034"/>
    <w:rsid w:val="6A68E438"/>
    <w:rsid w:val="6B400591"/>
    <w:rsid w:val="6B6182B3"/>
    <w:rsid w:val="6B637AF1"/>
    <w:rsid w:val="6EB24BD2"/>
    <w:rsid w:val="6EDCEB74"/>
    <w:rsid w:val="6EEFDACE"/>
    <w:rsid w:val="6F3C8AF1"/>
    <w:rsid w:val="7036EC14"/>
    <w:rsid w:val="724BEC51"/>
    <w:rsid w:val="7273F61D"/>
    <w:rsid w:val="72AECD3A"/>
    <w:rsid w:val="7324F7C8"/>
    <w:rsid w:val="75AB96DF"/>
    <w:rsid w:val="75D0A7D6"/>
    <w:rsid w:val="75E147B8"/>
    <w:rsid w:val="75E2FF8F"/>
    <w:rsid w:val="768693AF"/>
    <w:rsid w:val="76BD5DB7"/>
    <w:rsid w:val="77E8679C"/>
    <w:rsid w:val="78ABBDDE"/>
    <w:rsid w:val="7994394C"/>
    <w:rsid w:val="79DDCE5A"/>
    <w:rsid w:val="7A7F0802"/>
    <w:rsid w:val="7C1DAA7C"/>
    <w:rsid w:val="7DBE964A"/>
    <w:rsid w:val="7EB65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2571"/>
  <w15:chartTrackingRefBased/>
  <w15:docId w15:val="{09084987-F7C1-426C-8575-CCD5D55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AE1"/>
    <w:pPr>
      <w:widowControl w:val="0"/>
    </w:pPr>
    <w:rPr>
      <w:sz w:val="24"/>
      <w:lang w:eastAsia="en-US"/>
    </w:rPr>
  </w:style>
  <w:style w:type="paragraph" w:styleId="Heading1">
    <w:name w:val="heading 1"/>
    <w:basedOn w:val="Normal"/>
    <w:next w:val="Normal"/>
    <w:qFormat/>
    <w:rsid w:val="00044AE1"/>
    <w:pPr>
      <w:keepNext/>
      <w:outlineLvl w:val="0"/>
    </w:pPr>
    <w:rPr>
      <w:sz w:val="28"/>
    </w:rPr>
  </w:style>
  <w:style w:type="paragraph" w:styleId="Heading2">
    <w:name w:val="heading 2"/>
    <w:basedOn w:val="Normal"/>
    <w:next w:val="Normal"/>
    <w:qFormat/>
    <w:rsid w:val="00044AE1"/>
    <w:pPr>
      <w:keepNext/>
      <w:jc w:val="center"/>
      <w:outlineLvl w:val="1"/>
    </w:pPr>
    <w:rPr>
      <w:b/>
      <w:sz w:val="28"/>
    </w:rPr>
  </w:style>
  <w:style w:type="paragraph" w:styleId="Heading3">
    <w:name w:val="heading 3"/>
    <w:basedOn w:val="Normal"/>
    <w:next w:val="Normal"/>
    <w:qFormat/>
    <w:rsid w:val="00044AE1"/>
    <w:pPr>
      <w:keepNext/>
      <w:outlineLvl w:val="2"/>
    </w:pPr>
    <w:rPr>
      <w:b/>
    </w:rPr>
  </w:style>
  <w:style w:type="paragraph" w:styleId="Heading4">
    <w:name w:val="heading 4"/>
    <w:basedOn w:val="Normal"/>
    <w:next w:val="Normal"/>
    <w:qFormat/>
    <w:rsid w:val="00044AE1"/>
    <w:pPr>
      <w:keepNext/>
      <w:outlineLvl w:val="3"/>
    </w:pPr>
    <w:rPr>
      <w:b/>
      <w:u w:val="single"/>
    </w:rPr>
  </w:style>
  <w:style w:type="paragraph" w:styleId="Heading5">
    <w:name w:val="heading 5"/>
    <w:basedOn w:val="Normal"/>
    <w:next w:val="Normal"/>
    <w:qFormat/>
    <w:rsid w:val="00044AE1"/>
    <w:pPr>
      <w:keepNext/>
      <w:tabs>
        <w:tab w:val="left" w:pos="1800"/>
      </w:tabs>
      <w:jc w:val="center"/>
      <w:outlineLvl w:val="4"/>
    </w:pPr>
    <w:rPr>
      <w:b/>
    </w:rPr>
  </w:style>
  <w:style w:type="paragraph" w:styleId="Heading6">
    <w:name w:val="heading 6"/>
    <w:basedOn w:val="Normal"/>
    <w:next w:val="Normal"/>
    <w:qFormat/>
    <w:rsid w:val="00044AE1"/>
    <w:pPr>
      <w:keepNext/>
      <w:widowControl/>
      <w:outlineLvl w:val="5"/>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4AE1"/>
    <w:pPr>
      <w:jc w:val="center"/>
    </w:pPr>
    <w:rPr>
      <w:b/>
      <w:sz w:val="28"/>
    </w:rPr>
  </w:style>
  <w:style w:type="paragraph" w:styleId="BodyTextIndent">
    <w:name w:val="Body Text Indent"/>
    <w:basedOn w:val="Normal"/>
    <w:rsid w:val="00044AE1"/>
    <w:pPr>
      <w:ind w:left="4320" w:hanging="4320"/>
    </w:pPr>
    <w:rPr>
      <w:sz w:val="28"/>
    </w:rPr>
  </w:style>
  <w:style w:type="paragraph" w:styleId="BodyTextIndent2">
    <w:name w:val="Body Text Indent 2"/>
    <w:basedOn w:val="Normal"/>
    <w:rsid w:val="00044AE1"/>
    <w:pPr>
      <w:ind w:left="720" w:hanging="720"/>
    </w:pPr>
  </w:style>
  <w:style w:type="paragraph" w:styleId="Footer">
    <w:name w:val="footer"/>
    <w:basedOn w:val="Normal"/>
    <w:rsid w:val="00044AE1"/>
    <w:pPr>
      <w:tabs>
        <w:tab w:val="center" w:pos="4153"/>
        <w:tab w:val="right" w:pos="8306"/>
      </w:tabs>
    </w:pPr>
  </w:style>
  <w:style w:type="character" w:styleId="PageNumber">
    <w:name w:val="page number"/>
    <w:rsid w:val="00044AE1"/>
    <w:rPr>
      <w:sz w:val="20"/>
    </w:rPr>
  </w:style>
  <w:style w:type="paragraph" w:styleId="BodyText">
    <w:name w:val="Body Text"/>
    <w:basedOn w:val="Normal"/>
    <w:rsid w:val="00044AE1"/>
    <w:pPr>
      <w:jc w:val="both"/>
    </w:pPr>
  </w:style>
  <w:style w:type="paragraph" w:styleId="DocumentMap">
    <w:name w:val="Document Map"/>
    <w:basedOn w:val="Normal"/>
    <w:semiHidden/>
    <w:rsid w:val="00044AE1"/>
    <w:pPr>
      <w:shd w:val="clear" w:color="auto" w:fill="000080"/>
    </w:pPr>
    <w:rPr>
      <w:rFonts w:ascii="Tahoma" w:hAnsi="Tahoma"/>
    </w:rPr>
  </w:style>
  <w:style w:type="paragraph" w:styleId="BodyTextIndent3">
    <w:name w:val="Body Text Indent 3"/>
    <w:basedOn w:val="Normal"/>
    <w:rsid w:val="00044AE1"/>
    <w:pPr>
      <w:ind w:left="1440" w:hanging="720"/>
    </w:pPr>
  </w:style>
  <w:style w:type="paragraph" w:styleId="Header">
    <w:name w:val="header"/>
    <w:basedOn w:val="Normal"/>
    <w:rsid w:val="00044AE1"/>
    <w:pPr>
      <w:tabs>
        <w:tab w:val="center" w:pos="4153"/>
        <w:tab w:val="right" w:pos="8306"/>
      </w:tabs>
    </w:pPr>
  </w:style>
  <w:style w:type="paragraph" w:styleId="BodyText2">
    <w:name w:val="Body Text 2"/>
    <w:basedOn w:val="Normal"/>
    <w:rsid w:val="00044AE1"/>
    <w:pPr>
      <w:widowControl/>
      <w:pBdr>
        <w:top w:val="single" w:sz="4" w:space="1" w:color="auto"/>
        <w:left w:val="single" w:sz="4" w:space="4" w:color="auto"/>
        <w:bottom w:val="single" w:sz="4" w:space="1" w:color="auto"/>
        <w:right w:val="single" w:sz="4" w:space="4" w:color="auto"/>
      </w:pBdr>
      <w:jc w:val="both"/>
    </w:pPr>
    <w:rPr>
      <w:rFonts w:ascii="Arial" w:hAnsi="Arial"/>
      <w:b/>
      <w:sz w:val="22"/>
      <w:lang w:val="en-GB"/>
    </w:rPr>
  </w:style>
  <w:style w:type="paragraph" w:styleId="BodyText3">
    <w:name w:val="Body Text 3"/>
    <w:basedOn w:val="Normal"/>
    <w:rsid w:val="00044AE1"/>
    <w:pPr>
      <w:widowControl/>
      <w:jc w:val="both"/>
    </w:pPr>
    <w:rPr>
      <w:rFonts w:ascii="Arial" w:hAnsi="Arial"/>
      <w:sz w:val="22"/>
    </w:rPr>
  </w:style>
  <w:style w:type="paragraph" w:customStyle="1" w:styleId="Style1">
    <w:name w:val="Style 1"/>
    <w:basedOn w:val="Normal"/>
    <w:rsid w:val="00206132"/>
    <w:pPr>
      <w:autoSpaceDE w:val="0"/>
      <w:autoSpaceDN w:val="0"/>
      <w:spacing w:line="336" w:lineRule="atLeast"/>
      <w:ind w:left="36"/>
    </w:pPr>
    <w:rPr>
      <w:szCs w:val="24"/>
      <w:lang w:eastAsia="en-GB"/>
    </w:rPr>
  </w:style>
  <w:style w:type="paragraph" w:styleId="ListParagraph">
    <w:name w:val="List Paragraph"/>
    <w:basedOn w:val="Normal"/>
    <w:uiPriority w:val="34"/>
    <w:qFormat/>
    <w:rsid w:val="00581654"/>
    <w:pPr>
      <w:ind w:left="720"/>
      <w:contextualSpacing/>
    </w:pPr>
  </w:style>
  <w:style w:type="paragraph" w:styleId="BalloonText">
    <w:name w:val="Balloon Text"/>
    <w:basedOn w:val="Normal"/>
    <w:link w:val="BalloonTextChar"/>
    <w:rsid w:val="007A370C"/>
    <w:rPr>
      <w:rFonts w:ascii="Tahoma" w:hAnsi="Tahoma"/>
      <w:sz w:val="16"/>
      <w:szCs w:val="16"/>
    </w:rPr>
  </w:style>
  <w:style w:type="character" w:customStyle="1" w:styleId="BalloonTextChar">
    <w:name w:val="Balloon Text Char"/>
    <w:link w:val="BalloonText"/>
    <w:rsid w:val="007A37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25B9-AA74-4273-9A1B-0FBF874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Uxbridge College</dc:creator>
  <cp:keywords/>
  <cp:lastModifiedBy>Rachael Harris</cp:lastModifiedBy>
  <cp:revision>5</cp:revision>
  <cp:lastPrinted>2014-09-22T16:50:00Z</cp:lastPrinted>
  <dcterms:created xsi:type="dcterms:W3CDTF">2025-03-03T17:34:00Z</dcterms:created>
  <dcterms:modified xsi:type="dcterms:W3CDTF">2025-03-04T09:00:00Z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2023-04-20T16:47:13Z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732c9207-56bc-4ca7-9d15-2ee15fb27e5f</vt:lpwstr>
  </property>
  <property fmtid="{D5CDD505-2E9C-101B-9397-08002B2CF9AE}" pid="8" name="MSIP_Label_649d3aa1-a3fe-4344-a8c9-e8808d790e49_ContentBits">
    <vt:lpwstr>0</vt:lpwstr>
  </property>
</Properties>
</file>