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88CBE" w14:textId="66D76B4F" w:rsidR="0005363F" w:rsidRDefault="00D118F3" w:rsidP="10E68426">
      <w:pPr>
        <w:pStyle w:val="Heading3"/>
        <w:jc w:val="center"/>
        <w:rPr>
          <w:b/>
          <w:bCs/>
          <w:sz w:val="32"/>
          <w:szCs w:val="32"/>
        </w:rPr>
      </w:pPr>
      <w:bookmarkStart w:id="0" w:name="_Hlk123721258"/>
      <w:r w:rsidRPr="00516ABE">
        <w:rPr>
          <w:noProof/>
        </w:rPr>
        <w:drawing>
          <wp:inline distT="0" distB="0" distL="0" distR="0" wp14:anchorId="7A7E556E" wp14:editId="37057146">
            <wp:extent cx="2752725" cy="1209675"/>
            <wp:effectExtent l="0" t="0" r="9525" b="9525"/>
            <wp:docPr id="108368843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E988CBF" w14:textId="77777777" w:rsidR="0005363F" w:rsidRDefault="0005363F">
      <w:pPr>
        <w:pStyle w:val="Heading3"/>
        <w:jc w:val="center"/>
        <w:rPr>
          <w:b/>
          <w:bCs/>
          <w:sz w:val="32"/>
        </w:rPr>
      </w:pPr>
    </w:p>
    <w:p w14:paraId="6E988CC0" w14:textId="025DC695" w:rsidR="00A75DDB" w:rsidRDefault="00A75DDB">
      <w:pPr>
        <w:pStyle w:val="Heading3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Job Description </w:t>
      </w:r>
      <w:r w:rsidR="00B65858">
        <w:rPr>
          <w:b/>
          <w:bCs/>
          <w:sz w:val="32"/>
        </w:rPr>
        <w:t xml:space="preserve"> </w:t>
      </w:r>
      <w:r w:rsidR="00A65FAB">
        <w:rPr>
          <w:b/>
          <w:bCs/>
          <w:sz w:val="32"/>
        </w:rPr>
        <w:t xml:space="preserve"> </w:t>
      </w:r>
    </w:p>
    <w:p w14:paraId="6E988CC1" w14:textId="77777777" w:rsidR="00A75DDB" w:rsidRDefault="00A75DDB"/>
    <w:p w14:paraId="331815EA" w14:textId="6F6070EA" w:rsidR="009F6120" w:rsidRDefault="00D118F3" w:rsidP="00E34126">
      <w:pPr>
        <w:pStyle w:val="Heading6"/>
      </w:pPr>
      <w:r>
        <w:t>Lecturer</w:t>
      </w:r>
      <w:r w:rsidR="00F5464A">
        <w:t xml:space="preserve"> </w:t>
      </w:r>
      <w:r w:rsidR="009F6120">
        <w:t xml:space="preserve">Mechanical Engineering </w:t>
      </w:r>
      <w:r w:rsidR="00826C57">
        <w:t>- Apprenticeships</w:t>
      </w:r>
    </w:p>
    <w:p w14:paraId="6E988CC3" w14:textId="77777777" w:rsidR="00A75DDB" w:rsidRDefault="00A75DDB">
      <w:pPr>
        <w:jc w:val="both"/>
        <w:rPr>
          <w:rFonts w:ascii="Arial" w:hAnsi="Arial"/>
          <w:sz w:val="22"/>
        </w:rPr>
      </w:pPr>
    </w:p>
    <w:p w14:paraId="6E988CC4" w14:textId="77777777" w:rsidR="00A75DDB" w:rsidRPr="0070040D" w:rsidRDefault="00A75DDB">
      <w:pPr>
        <w:jc w:val="both"/>
        <w:rPr>
          <w:rFonts w:ascii="Arial" w:hAnsi="Arial"/>
          <w:sz w:val="6"/>
        </w:rPr>
      </w:pPr>
    </w:p>
    <w:p w14:paraId="6E988CC5" w14:textId="715984E1" w:rsidR="00A75DDB" w:rsidRDefault="00DC6CA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Title of Pos</w:t>
      </w:r>
      <w:r w:rsidR="006F5FF2">
        <w:rPr>
          <w:rFonts w:ascii="Arial" w:hAnsi="Arial"/>
          <w:sz w:val="22"/>
        </w:rPr>
        <w:t>t:</w:t>
      </w:r>
      <w:r w:rsidR="006F5FF2">
        <w:rPr>
          <w:rFonts w:ascii="Arial" w:hAnsi="Arial"/>
          <w:sz w:val="22"/>
        </w:rPr>
        <w:tab/>
      </w:r>
      <w:r w:rsidR="006F5FF2">
        <w:rPr>
          <w:rFonts w:ascii="Arial" w:hAnsi="Arial"/>
          <w:sz w:val="22"/>
        </w:rPr>
        <w:tab/>
      </w:r>
      <w:r w:rsidR="00D118F3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Lecturer Mechanical Engineering</w:t>
      </w:r>
      <w:r w:rsidR="00826C5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- Apprenticeships</w:t>
      </w:r>
    </w:p>
    <w:p w14:paraId="6E988CC6" w14:textId="77777777" w:rsidR="00A75DDB" w:rsidRPr="0070040D" w:rsidRDefault="00D34253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E988CC7" w14:textId="77777777" w:rsidR="00A75DDB" w:rsidRDefault="00CF568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School: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8120E">
        <w:rPr>
          <w:rFonts w:ascii="Arial" w:hAnsi="Arial"/>
          <w:sz w:val="22"/>
        </w:rPr>
        <w:t>Technical Apprenticeship School</w:t>
      </w:r>
    </w:p>
    <w:p w14:paraId="6E988CC8" w14:textId="77777777" w:rsidR="00A75DDB" w:rsidRPr="0070040D" w:rsidRDefault="00A75DDB">
      <w:pPr>
        <w:jc w:val="both"/>
        <w:rPr>
          <w:rFonts w:ascii="Arial" w:hAnsi="Arial"/>
          <w:sz w:val="16"/>
        </w:rPr>
      </w:pPr>
    </w:p>
    <w:p w14:paraId="6E988CC9" w14:textId="25C24089" w:rsidR="00A75DDB" w:rsidRPr="006F5FF2" w:rsidRDefault="00F90E45">
      <w:pPr>
        <w:jc w:val="both"/>
        <w:rPr>
          <w:rFonts w:ascii="Arial" w:hAnsi="Arial"/>
          <w:color w:val="FF0000"/>
          <w:sz w:val="22"/>
        </w:rPr>
      </w:pPr>
      <w:r>
        <w:rPr>
          <w:rFonts w:ascii="Arial" w:hAnsi="Arial"/>
          <w:sz w:val="22"/>
        </w:rPr>
        <w:t>Reporting to:</w:t>
      </w:r>
      <w:r w:rsidR="0018120E">
        <w:rPr>
          <w:rFonts w:ascii="Arial" w:hAnsi="Arial"/>
          <w:sz w:val="22"/>
        </w:rPr>
        <w:tab/>
      </w:r>
      <w:r w:rsidR="0018120E">
        <w:rPr>
          <w:rFonts w:ascii="Arial" w:hAnsi="Arial"/>
          <w:sz w:val="22"/>
        </w:rPr>
        <w:tab/>
      </w:r>
      <w:r w:rsidR="00E33B67">
        <w:rPr>
          <w:rFonts w:ascii="Arial" w:hAnsi="Arial"/>
          <w:sz w:val="22"/>
        </w:rPr>
        <w:t>Engineering</w:t>
      </w:r>
      <w:r w:rsidR="00F5464A">
        <w:rPr>
          <w:rFonts w:ascii="Arial" w:hAnsi="Arial"/>
          <w:sz w:val="22"/>
        </w:rPr>
        <w:t xml:space="preserve"> Operational </w:t>
      </w:r>
      <w:r w:rsidR="0018120E">
        <w:rPr>
          <w:rFonts w:ascii="Arial" w:hAnsi="Arial"/>
          <w:sz w:val="22"/>
        </w:rPr>
        <w:t>Manager</w:t>
      </w:r>
      <w:r>
        <w:rPr>
          <w:rFonts w:ascii="Arial" w:hAnsi="Arial"/>
          <w:sz w:val="22"/>
        </w:rPr>
        <w:t xml:space="preserve"> </w:t>
      </w:r>
    </w:p>
    <w:p w14:paraId="6E988CCA" w14:textId="77777777" w:rsidR="00A75DDB" w:rsidRDefault="00A75DDB">
      <w:pPr>
        <w:jc w:val="both"/>
        <w:rPr>
          <w:rFonts w:ascii="Arial" w:hAnsi="Arial"/>
          <w:sz w:val="22"/>
        </w:rPr>
      </w:pPr>
    </w:p>
    <w:p w14:paraId="6E988CCB" w14:textId="77777777" w:rsidR="00A75DDB" w:rsidRPr="00BB1431" w:rsidRDefault="00DC6CAA">
      <w:pPr>
        <w:jc w:val="both"/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Hour</w:t>
      </w:r>
      <w:r w:rsidR="00F71B0A" w:rsidRPr="00BB1431">
        <w:rPr>
          <w:rFonts w:ascii="Arial" w:hAnsi="Arial"/>
          <w:sz w:val="22"/>
        </w:rPr>
        <w:t>s:</w:t>
      </w:r>
      <w:r w:rsidR="00F71B0A" w:rsidRPr="00BB1431">
        <w:rPr>
          <w:rFonts w:ascii="Arial" w:hAnsi="Arial"/>
          <w:sz w:val="22"/>
        </w:rPr>
        <w:tab/>
      </w:r>
      <w:r w:rsidR="00F71B0A" w:rsidRPr="00BB1431">
        <w:rPr>
          <w:rFonts w:ascii="Arial" w:hAnsi="Arial"/>
          <w:sz w:val="22"/>
        </w:rPr>
        <w:tab/>
      </w:r>
      <w:r w:rsidR="00F71B0A" w:rsidRPr="00BB1431">
        <w:rPr>
          <w:rFonts w:ascii="Arial" w:hAnsi="Arial"/>
          <w:sz w:val="22"/>
        </w:rPr>
        <w:tab/>
      </w:r>
      <w:r w:rsidR="00F90E45" w:rsidRPr="00BB1431">
        <w:rPr>
          <w:rFonts w:ascii="Arial" w:hAnsi="Arial"/>
          <w:sz w:val="22"/>
        </w:rPr>
        <w:t>36</w:t>
      </w:r>
      <w:r w:rsidR="000563EE" w:rsidRPr="00BB1431">
        <w:rPr>
          <w:rFonts w:ascii="Arial" w:hAnsi="Arial"/>
          <w:sz w:val="22"/>
        </w:rPr>
        <w:t xml:space="preserve"> hours per week, 52 weeks per year</w:t>
      </w:r>
    </w:p>
    <w:p w14:paraId="6E988CCC" w14:textId="77777777" w:rsidR="000563EE" w:rsidRPr="00BB1431" w:rsidRDefault="000563EE">
      <w:pPr>
        <w:jc w:val="both"/>
        <w:rPr>
          <w:rFonts w:ascii="Arial" w:hAnsi="Arial"/>
          <w:sz w:val="16"/>
        </w:rPr>
      </w:pPr>
    </w:p>
    <w:p w14:paraId="6E988CCD" w14:textId="2E852B93" w:rsidR="00A75DDB" w:rsidRPr="00BB1431" w:rsidRDefault="00A75DDB">
      <w:pPr>
        <w:jc w:val="both"/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Grade:</w:t>
      </w:r>
      <w:r w:rsidRPr="00BB1431">
        <w:rPr>
          <w:rFonts w:ascii="Arial" w:hAnsi="Arial"/>
          <w:sz w:val="22"/>
        </w:rPr>
        <w:tab/>
      </w:r>
      <w:r w:rsidRPr="00BB1431">
        <w:rPr>
          <w:rFonts w:ascii="Arial" w:hAnsi="Arial"/>
          <w:sz w:val="22"/>
        </w:rPr>
        <w:tab/>
      </w:r>
      <w:r w:rsidRPr="00BB1431">
        <w:rPr>
          <w:rFonts w:ascii="Arial" w:hAnsi="Arial"/>
          <w:sz w:val="22"/>
        </w:rPr>
        <w:tab/>
        <w:t>Academic Pay Scale pt. 2</w:t>
      </w:r>
      <w:r w:rsidR="00D118F3" w:rsidRPr="00BB1431">
        <w:rPr>
          <w:rFonts w:ascii="Arial" w:hAnsi="Arial"/>
          <w:sz w:val="22"/>
        </w:rPr>
        <w:t>4</w:t>
      </w:r>
      <w:r w:rsidRPr="00BB1431">
        <w:rPr>
          <w:rFonts w:ascii="Arial" w:hAnsi="Arial"/>
          <w:sz w:val="22"/>
        </w:rPr>
        <w:t xml:space="preserve"> </w:t>
      </w:r>
      <w:r w:rsidR="00554418" w:rsidRPr="00BB1431">
        <w:rPr>
          <w:rFonts w:ascii="Arial" w:hAnsi="Arial"/>
          <w:sz w:val="22"/>
        </w:rPr>
        <w:t>–</w:t>
      </w:r>
      <w:r w:rsidRPr="00BB1431">
        <w:rPr>
          <w:rFonts w:ascii="Arial" w:hAnsi="Arial"/>
          <w:sz w:val="22"/>
        </w:rPr>
        <w:t xml:space="preserve"> 3</w:t>
      </w:r>
      <w:r w:rsidR="00D118F3" w:rsidRPr="00BB1431">
        <w:rPr>
          <w:rFonts w:ascii="Arial" w:hAnsi="Arial"/>
          <w:sz w:val="22"/>
        </w:rPr>
        <w:t>6</w:t>
      </w:r>
    </w:p>
    <w:p w14:paraId="6E988CCE" w14:textId="77777777" w:rsidR="00554418" w:rsidRPr="00BB1431" w:rsidRDefault="00554418">
      <w:pPr>
        <w:jc w:val="both"/>
        <w:rPr>
          <w:rFonts w:ascii="Arial" w:hAnsi="Arial"/>
          <w:sz w:val="16"/>
        </w:rPr>
      </w:pPr>
    </w:p>
    <w:p w14:paraId="6E988CCF" w14:textId="2BB1416F" w:rsidR="00554418" w:rsidRPr="00BB1431" w:rsidRDefault="00F90E45">
      <w:pPr>
        <w:jc w:val="both"/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Base:</w:t>
      </w:r>
      <w:r w:rsidRPr="00BB1431">
        <w:rPr>
          <w:rFonts w:ascii="Arial" w:hAnsi="Arial"/>
          <w:sz w:val="22"/>
        </w:rPr>
        <w:tab/>
      </w:r>
      <w:r w:rsidRPr="00BB1431">
        <w:rPr>
          <w:rFonts w:ascii="Arial" w:hAnsi="Arial"/>
          <w:sz w:val="22"/>
        </w:rPr>
        <w:tab/>
      </w:r>
      <w:r w:rsidRPr="00BB1431">
        <w:rPr>
          <w:rFonts w:ascii="Arial" w:hAnsi="Arial"/>
          <w:sz w:val="22"/>
        </w:rPr>
        <w:tab/>
      </w:r>
      <w:r w:rsidR="00210596" w:rsidRPr="00BB1431">
        <w:rPr>
          <w:rFonts w:ascii="Arial" w:hAnsi="Arial"/>
          <w:sz w:val="22"/>
        </w:rPr>
        <w:t>Uxbridge College</w:t>
      </w:r>
    </w:p>
    <w:p w14:paraId="6E988CD0" w14:textId="77777777" w:rsidR="00A75DDB" w:rsidRPr="00BB1431" w:rsidRDefault="00A75DDB">
      <w:pPr>
        <w:jc w:val="both"/>
        <w:rPr>
          <w:rFonts w:ascii="Arial" w:hAnsi="Arial"/>
          <w:sz w:val="22"/>
        </w:rPr>
      </w:pPr>
    </w:p>
    <w:p w14:paraId="6E988CD1" w14:textId="77777777" w:rsidR="00A75DDB" w:rsidRPr="00BB1431" w:rsidRDefault="00A75DDB">
      <w:pPr>
        <w:pStyle w:val="Heading1"/>
        <w:jc w:val="both"/>
        <w:rPr>
          <w:rFonts w:ascii="Arial" w:hAnsi="Arial"/>
          <w:b w:val="0"/>
          <w:sz w:val="22"/>
          <w:u w:val="none"/>
        </w:rPr>
      </w:pPr>
      <w:r w:rsidRPr="00BB1431">
        <w:rPr>
          <w:rFonts w:ascii="Arial" w:hAnsi="Arial"/>
          <w:sz w:val="22"/>
          <w:u w:val="none"/>
        </w:rPr>
        <w:t>MAIN PURPOSE:</w:t>
      </w:r>
    </w:p>
    <w:p w14:paraId="6E988CD2" w14:textId="77777777" w:rsidR="00A75DDB" w:rsidRPr="00BB1431" w:rsidRDefault="00A75DDB">
      <w:pPr>
        <w:jc w:val="both"/>
        <w:rPr>
          <w:rFonts w:ascii="Arial" w:hAnsi="Arial"/>
          <w:sz w:val="14"/>
        </w:rPr>
      </w:pPr>
    </w:p>
    <w:p w14:paraId="0342A6D6" w14:textId="35B8FEA0" w:rsidR="00D118F3" w:rsidRPr="00BB1431" w:rsidRDefault="00A75DDB" w:rsidP="00D118F3">
      <w:pPr>
        <w:pStyle w:val="BodyText"/>
        <w:jc w:val="both"/>
        <w:rPr>
          <w:rFonts w:ascii="Arial" w:hAnsi="Arial"/>
          <w:sz w:val="22"/>
        </w:rPr>
      </w:pPr>
      <w:bookmarkStart w:id="1" w:name="_Hlk164945010"/>
      <w:r w:rsidRPr="00BB1431">
        <w:rPr>
          <w:rFonts w:ascii="Arial" w:hAnsi="Arial"/>
          <w:sz w:val="22"/>
        </w:rPr>
        <w:t>The post holder is responsible for the</w:t>
      </w:r>
      <w:r w:rsidR="00CB5FD0">
        <w:rPr>
          <w:rFonts w:ascii="Arial" w:hAnsi="Arial"/>
          <w:sz w:val="22"/>
        </w:rPr>
        <w:t xml:space="preserve"> teaching </w:t>
      </w:r>
      <w:r w:rsidRPr="00BB1431">
        <w:rPr>
          <w:rFonts w:ascii="Arial" w:hAnsi="Arial"/>
          <w:sz w:val="22"/>
        </w:rPr>
        <w:t xml:space="preserve">of </w:t>
      </w:r>
      <w:r w:rsidR="00CB5FD0">
        <w:rPr>
          <w:rFonts w:ascii="Arial" w:hAnsi="Arial"/>
          <w:sz w:val="22"/>
        </w:rPr>
        <w:t>apprentices</w:t>
      </w:r>
      <w:r w:rsidRPr="00BB1431">
        <w:rPr>
          <w:rFonts w:ascii="Arial" w:hAnsi="Arial"/>
          <w:sz w:val="22"/>
        </w:rPr>
        <w:t xml:space="preserve"> working towards </w:t>
      </w:r>
      <w:r w:rsidR="00E34126" w:rsidRPr="00BB1431">
        <w:rPr>
          <w:rFonts w:ascii="Arial" w:hAnsi="Arial"/>
          <w:sz w:val="22"/>
        </w:rPr>
        <w:t>their Technical Apprenticeship.</w:t>
      </w:r>
      <w:bookmarkEnd w:id="1"/>
      <w:r w:rsidR="0070040D" w:rsidRPr="00BB1431">
        <w:rPr>
          <w:rFonts w:ascii="Arial" w:hAnsi="Arial"/>
          <w:sz w:val="22"/>
        </w:rPr>
        <w:t xml:space="preserve"> </w:t>
      </w:r>
      <w:r w:rsidR="00D118F3" w:rsidRPr="00BB1431">
        <w:rPr>
          <w:rFonts w:ascii="Arial" w:hAnsi="Arial"/>
          <w:sz w:val="22"/>
        </w:rPr>
        <w:t xml:space="preserve">The postholder will ensure the retention and achievement of </w:t>
      </w:r>
      <w:r w:rsidR="00CB5FD0">
        <w:rPr>
          <w:rFonts w:ascii="Arial" w:hAnsi="Arial"/>
          <w:sz w:val="22"/>
        </w:rPr>
        <w:t>apprentices</w:t>
      </w:r>
      <w:r w:rsidR="00D118F3" w:rsidRPr="00BB1431">
        <w:rPr>
          <w:rFonts w:ascii="Arial" w:hAnsi="Arial"/>
          <w:sz w:val="22"/>
        </w:rPr>
        <w:t xml:space="preserve"> through the delivery of good practice in teaching</w:t>
      </w:r>
      <w:r w:rsidR="00CB5FD0">
        <w:rPr>
          <w:rFonts w:ascii="Arial" w:hAnsi="Arial"/>
          <w:sz w:val="22"/>
        </w:rPr>
        <w:t>,</w:t>
      </w:r>
      <w:r w:rsidR="00D118F3" w:rsidRPr="00BB1431">
        <w:rPr>
          <w:rFonts w:ascii="Arial" w:hAnsi="Arial"/>
          <w:sz w:val="22"/>
        </w:rPr>
        <w:t xml:space="preserve"> learning</w:t>
      </w:r>
      <w:r w:rsidR="00CB5FD0">
        <w:rPr>
          <w:rFonts w:ascii="Arial" w:hAnsi="Arial"/>
          <w:sz w:val="22"/>
        </w:rPr>
        <w:t xml:space="preserve"> and assessment</w:t>
      </w:r>
      <w:r w:rsidR="00D118F3" w:rsidRPr="00BB1431">
        <w:rPr>
          <w:rFonts w:ascii="Arial" w:hAnsi="Arial"/>
          <w:sz w:val="22"/>
        </w:rPr>
        <w:t>.  To teach, develop and improve programmes of study in subjects and courses relevant to the post holder’s knowledge, qualifications and experience.</w:t>
      </w:r>
    </w:p>
    <w:p w14:paraId="2F0702E3" w14:textId="77777777" w:rsidR="00D118F3" w:rsidRPr="00BB1431" w:rsidRDefault="00D118F3" w:rsidP="00D118F3">
      <w:pPr>
        <w:pStyle w:val="BodyText"/>
        <w:rPr>
          <w:rFonts w:ascii="Arial" w:hAnsi="Arial"/>
          <w:sz w:val="22"/>
        </w:rPr>
      </w:pPr>
    </w:p>
    <w:p w14:paraId="6E988CD3" w14:textId="1D396F3E" w:rsidR="00A75DDB" w:rsidRPr="00BB1431" w:rsidRDefault="0001553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role will be based at </w:t>
      </w:r>
      <w:r w:rsidR="007F04AF" w:rsidRPr="00BB1431">
        <w:rPr>
          <w:rFonts w:ascii="Arial" w:hAnsi="Arial"/>
          <w:sz w:val="22"/>
        </w:rPr>
        <w:t xml:space="preserve">Uxbridge </w:t>
      </w:r>
      <w:r>
        <w:rPr>
          <w:rFonts w:ascii="Arial" w:hAnsi="Arial"/>
          <w:sz w:val="22"/>
        </w:rPr>
        <w:t>Campus</w:t>
      </w:r>
      <w:r w:rsidR="0056686A">
        <w:rPr>
          <w:rFonts w:ascii="Arial" w:hAnsi="Arial"/>
          <w:sz w:val="22"/>
        </w:rPr>
        <w:t>.</w:t>
      </w:r>
    </w:p>
    <w:p w14:paraId="2BA15EFE" w14:textId="77777777" w:rsidR="00D118F3" w:rsidRPr="00BB1431" w:rsidRDefault="00D118F3" w:rsidP="00D118F3">
      <w:pPr>
        <w:rPr>
          <w:rFonts w:ascii="Arial" w:hAnsi="Arial"/>
          <w:b/>
          <w:sz w:val="22"/>
          <w:u w:val="single"/>
        </w:rPr>
      </w:pPr>
    </w:p>
    <w:p w14:paraId="3AD7552A" w14:textId="77777777" w:rsidR="00D118F3" w:rsidRPr="00BB1431" w:rsidRDefault="00D118F3" w:rsidP="00D118F3">
      <w:pPr>
        <w:pStyle w:val="Heading1"/>
        <w:rPr>
          <w:rFonts w:ascii="Arial" w:hAnsi="Arial"/>
          <w:sz w:val="22"/>
          <w:u w:val="none"/>
        </w:rPr>
      </w:pPr>
      <w:r w:rsidRPr="00BB1431">
        <w:rPr>
          <w:rFonts w:ascii="Arial" w:hAnsi="Arial"/>
          <w:sz w:val="22"/>
          <w:u w:val="none"/>
        </w:rPr>
        <w:t xml:space="preserve">LECTURER DUTIES </w:t>
      </w:r>
    </w:p>
    <w:p w14:paraId="6204EB5A" w14:textId="77777777" w:rsidR="00D118F3" w:rsidRPr="00BB1431" w:rsidRDefault="00D118F3" w:rsidP="00D118F3">
      <w:pPr>
        <w:pStyle w:val="Heading1"/>
        <w:rPr>
          <w:rFonts w:ascii="Arial" w:hAnsi="Arial"/>
          <w:sz w:val="22"/>
          <w:u w:val="none"/>
        </w:rPr>
      </w:pPr>
    </w:p>
    <w:p w14:paraId="4D1A0579" w14:textId="71EB1155" w:rsidR="00D118F3" w:rsidRPr="00BB1431" w:rsidRDefault="00D118F3" w:rsidP="00D118F3">
      <w:pPr>
        <w:pStyle w:val="Heading1"/>
        <w:rPr>
          <w:rFonts w:ascii="Arial" w:hAnsi="Arial"/>
          <w:sz w:val="22"/>
          <w:u w:val="none"/>
        </w:rPr>
      </w:pPr>
      <w:r w:rsidRPr="00BB1431">
        <w:rPr>
          <w:rFonts w:ascii="Arial" w:hAnsi="Arial"/>
          <w:sz w:val="22"/>
          <w:u w:val="none"/>
        </w:rPr>
        <w:t>DUTIES SPECIFIC TO THE POST</w:t>
      </w:r>
    </w:p>
    <w:p w14:paraId="7A50C107" w14:textId="77777777" w:rsidR="00D118F3" w:rsidRPr="00BB1431" w:rsidRDefault="00D118F3" w:rsidP="00D118F3">
      <w:pPr>
        <w:rPr>
          <w:rFonts w:ascii="Arial" w:hAnsi="Arial"/>
          <w:b/>
          <w:sz w:val="12"/>
          <w:u w:val="single"/>
        </w:rPr>
      </w:pPr>
    </w:p>
    <w:p w14:paraId="070A3417" w14:textId="46A4ADA2" w:rsidR="00D118F3" w:rsidRPr="00BB1431" w:rsidRDefault="00D118F3" w:rsidP="00D118F3">
      <w:pPr>
        <w:pStyle w:val="BodyText"/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 xml:space="preserve">All lecturers have a generic list of duties (see below) and some which are specific to the post holder.  These </w:t>
      </w:r>
      <w:r w:rsidR="00CB5FD0" w:rsidRPr="00BB1431">
        <w:rPr>
          <w:rFonts w:ascii="Arial" w:hAnsi="Arial"/>
          <w:sz w:val="22"/>
        </w:rPr>
        <w:t>include: -</w:t>
      </w:r>
    </w:p>
    <w:p w14:paraId="2D7D044A" w14:textId="77777777" w:rsidR="00D118F3" w:rsidRPr="00BB1431" w:rsidRDefault="00D118F3" w:rsidP="00D118F3">
      <w:pPr>
        <w:pStyle w:val="BodyText"/>
        <w:rPr>
          <w:rFonts w:ascii="Arial" w:hAnsi="Arial"/>
          <w:sz w:val="12"/>
        </w:rPr>
      </w:pPr>
    </w:p>
    <w:p w14:paraId="301A4B9F" w14:textId="17FEEBD6" w:rsidR="00D118F3" w:rsidRPr="00BB1431" w:rsidRDefault="00D118F3" w:rsidP="00D118F3">
      <w:pPr>
        <w:pStyle w:val="BodyText"/>
        <w:numPr>
          <w:ilvl w:val="0"/>
          <w:numId w:val="13"/>
        </w:numPr>
        <w:jc w:val="both"/>
        <w:rPr>
          <w:rFonts w:ascii="Arial" w:hAnsi="Arial"/>
          <w:sz w:val="22"/>
        </w:rPr>
      </w:pPr>
      <w:bookmarkStart w:id="2" w:name="_Hlk164945023"/>
      <w:r w:rsidRPr="00BB1431">
        <w:rPr>
          <w:rFonts w:ascii="Arial" w:hAnsi="Arial"/>
          <w:sz w:val="22"/>
        </w:rPr>
        <w:t xml:space="preserve">To teach on a range of </w:t>
      </w:r>
      <w:r w:rsidR="007F04AF" w:rsidRPr="00BB1431">
        <w:rPr>
          <w:rFonts w:ascii="Arial" w:hAnsi="Arial"/>
          <w:sz w:val="22"/>
        </w:rPr>
        <w:t xml:space="preserve">engineering standards </w:t>
      </w:r>
      <w:r w:rsidR="006B054D">
        <w:rPr>
          <w:rFonts w:ascii="Arial" w:hAnsi="Arial"/>
          <w:sz w:val="22"/>
        </w:rPr>
        <w:t>(</w:t>
      </w:r>
      <w:r w:rsidR="00E16B68">
        <w:rPr>
          <w:rFonts w:ascii="Arial" w:hAnsi="Arial"/>
          <w:sz w:val="22"/>
        </w:rPr>
        <w:t>E</w:t>
      </w:r>
      <w:r w:rsidRPr="00BB1431">
        <w:rPr>
          <w:rFonts w:ascii="Arial" w:hAnsi="Arial"/>
          <w:sz w:val="22"/>
        </w:rPr>
        <w:t>ngineering</w:t>
      </w:r>
      <w:r w:rsidR="00A82B21" w:rsidRPr="00BB1431">
        <w:rPr>
          <w:rFonts w:ascii="Arial" w:hAnsi="Arial"/>
          <w:sz w:val="22"/>
        </w:rPr>
        <w:t xml:space="preserve"> Level 3</w:t>
      </w:r>
      <w:r w:rsidR="00EA722E">
        <w:rPr>
          <w:rFonts w:ascii="Arial" w:hAnsi="Arial"/>
          <w:sz w:val="22"/>
        </w:rPr>
        <w:t>&amp;4</w:t>
      </w:r>
      <w:r w:rsidR="00DF737D">
        <w:rPr>
          <w:rFonts w:ascii="Arial" w:hAnsi="Arial"/>
          <w:sz w:val="22"/>
        </w:rPr>
        <w:t>)</w:t>
      </w:r>
      <w:r w:rsidR="00A82B21" w:rsidRPr="00BB1431">
        <w:rPr>
          <w:rFonts w:ascii="Arial" w:hAnsi="Arial"/>
          <w:sz w:val="22"/>
        </w:rPr>
        <w:t>.</w:t>
      </w:r>
    </w:p>
    <w:bookmarkEnd w:id="2"/>
    <w:p w14:paraId="7BD3EA33" w14:textId="6A76D030" w:rsidR="00D118F3" w:rsidRPr="00BB1431" w:rsidRDefault="00D118F3" w:rsidP="00D118F3">
      <w:pPr>
        <w:pStyle w:val="BodyText"/>
        <w:numPr>
          <w:ilvl w:val="0"/>
          <w:numId w:val="13"/>
        </w:numPr>
        <w:jc w:val="both"/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To assist</w:t>
      </w:r>
      <w:r w:rsidR="006B054D">
        <w:rPr>
          <w:rFonts w:ascii="Arial" w:hAnsi="Arial"/>
          <w:sz w:val="22"/>
        </w:rPr>
        <w:t xml:space="preserve"> </w:t>
      </w:r>
      <w:r w:rsidR="006B054D" w:rsidRPr="00BB1431">
        <w:rPr>
          <w:rFonts w:ascii="Arial" w:hAnsi="Arial"/>
          <w:sz w:val="22"/>
        </w:rPr>
        <w:t xml:space="preserve">the </w:t>
      </w:r>
      <w:r w:rsidR="006B054D">
        <w:rPr>
          <w:rFonts w:ascii="Arial" w:hAnsi="Arial"/>
          <w:sz w:val="22"/>
        </w:rPr>
        <w:t xml:space="preserve">Engineering </w:t>
      </w:r>
      <w:r w:rsidR="00EA722E">
        <w:rPr>
          <w:rFonts w:ascii="Arial" w:hAnsi="Arial"/>
          <w:sz w:val="22"/>
        </w:rPr>
        <w:t>Operational</w:t>
      </w:r>
      <w:r w:rsidR="006B054D">
        <w:rPr>
          <w:rFonts w:ascii="Arial" w:hAnsi="Arial"/>
          <w:sz w:val="22"/>
        </w:rPr>
        <w:t xml:space="preserve"> Manager</w:t>
      </w:r>
      <w:r w:rsidR="00DF737D">
        <w:rPr>
          <w:rFonts w:ascii="Arial" w:hAnsi="Arial"/>
          <w:sz w:val="22"/>
        </w:rPr>
        <w:t xml:space="preserve"> with</w:t>
      </w:r>
      <w:r w:rsidR="006B054D">
        <w:rPr>
          <w:rFonts w:ascii="Arial" w:hAnsi="Arial"/>
          <w:sz w:val="22"/>
        </w:rPr>
        <w:t xml:space="preserve"> </w:t>
      </w:r>
      <w:r w:rsidRPr="00BB1431">
        <w:rPr>
          <w:rFonts w:ascii="Arial" w:hAnsi="Arial"/>
          <w:sz w:val="22"/>
        </w:rPr>
        <w:t>room and course timetables within the area.</w:t>
      </w:r>
    </w:p>
    <w:p w14:paraId="44FFC770" w14:textId="1871A0FA" w:rsidR="00D118F3" w:rsidRPr="00CB5FD0" w:rsidRDefault="00D118F3" w:rsidP="00CB5FD0">
      <w:pPr>
        <w:pStyle w:val="BodyText"/>
        <w:numPr>
          <w:ilvl w:val="0"/>
          <w:numId w:val="14"/>
        </w:numPr>
        <w:jc w:val="both"/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 xml:space="preserve">To assist </w:t>
      </w:r>
      <w:bookmarkStart w:id="3" w:name="_Hlk175123686"/>
      <w:r w:rsidRPr="00BB1431">
        <w:rPr>
          <w:rFonts w:ascii="Arial" w:hAnsi="Arial"/>
          <w:sz w:val="22"/>
        </w:rPr>
        <w:t xml:space="preserve">the </w:t>
      </w:r>
      <w:r w:rsidR="00CB5FD0">
        <w:rPr>
          <w:rFonts w:ascii="Arial" w:hAnsi="Arial"/>
          <w:sz w:val="22"/>
        </w:rPr>
        <w:t xml:space="preserve">Engineering </w:t>
      </w:r>
      <w:r w:rsidR="00EA722E">
        <w:rPr>
          <w:rFonts w:ascii="Arial" w:hAnsi="Arial"/>
          <w:sz w:val="22"/>
        </w:rPr>
        <w:t>Operational</w:t>
      </w:r>
      <w:r w:rsidR="00CB5FD0">
        <w:rPr>
          <w:rFonts w:ascii="Arial" w:hAnsi="Arial"/>
          <w:sz w:val="22"/>
        </w:rPr>
        <w:t xml:space="preserve"> Manager</w:t>
      </w:r>
      <w:r w:rsidRPr="00BB1431">
        <w:rPr>
          <w:rFonts w:ascii="Arial" w:hAnsi="Arial"/>
          <w:sz w:val="22"/>
        </w:rPr>
        <w:t xml:space="preserve"> </w:t>
      </w:r>
      <w:bookmarkEnd w:id="3"/>
      <w:r w:rsidRPr="00BB1431">
        <w:rPr>
          <w:rFonts w:ascii="Arial" w:hAnsi="Arial"/>
          <w:sz w:val="22"/>
        </w:rPr>
        <w:t>in the initiation, planning and development of new courses</w:t>
      </w:r>
      <w:r w:rsidR="00CB5FD0">
        <w:rPr>
          <w:rFonts w:ascii="Arial" w:hAnsi="Arial"/>
          <w:sz w:val="22"/>
        </w:rPr>
        <w:t>/standards</w:t>
      </w:r>
      <w:r w:rsidRPr="00BB1431">
        <w:rPr>
          <w:rFonts w:ascii="Arial" w:hAnsi="Arial"/>
          <w:sz w:val="22"/>
        </w:rPr>
        <w:t xml:space="preserve"> within the area of </w:t>
      </w:r>
      <w:r w:rsidR="00DF737D">
        <w:rPr>
          <w:rFonts w:ascii="Arial" w:hAnsi="Arial"/>
          <w:sz w:val="22"/>
        </w:rPr>
        <w:t>e</w:t>
      </w:r>
      <w:r w:rsidRPr="00BB1431">
        <w:rPr>
          <w:rFonts w:ascii="Arial" w:hAnsi="Arial"/>
          <w:sz w:val="22"/>
        </w:rPr>
        <w:t>ngineering.</w:t>
      </w:r>
    </w:p>
    <w:p w14:paraId="553C5666" w14:textId="77777777" w:rsidR="00D118F3" w:rsidRPr="00BB1431" w:rsidRDefault="00D118F3" w:rsidP="00D118F3"/>
    <w:p w14:paraId="06CB5AFA" w14:textId="77777777" w:rsidR="00D118F3" w:rsidRPr="00BB1431" w:rsidRDefault="00D118F3" w:rsidP="00D118F3">
      <w:pPr>
        <w:pStyle w:val="Heading1"/>
        <w:rPr>
          <w:rFonts w:ascii="Arial" w:hAnsi="Arial"/>
          <w:sz w:val="22"/>
          <w:u w:val="none"/>
        </w:rPr>
      </w:pPr>
      <w:r w:rsidRPr="00BB1431">
        <w:rPr>
          <w:rFonts w:ascii="Arial" w:hAnsi="Arial"/>
          <w:sz w:val="22"/>
          <w:u w:val="none"/>
        </w:rPr>
        <w:t>GENERIC DUTIES</w:t>
      </w:r>
    </w:p>
    <w:p w14:paraId="426DED15" w14:textId="77777777" w:rsidR="00D118F3" w:rsidRPr="00BB1431" w:rsidRDefault="00D118F3" w:rsidP="00D118F3">
      <w:pPr>
        <w:rPr>
          <w:rFonts w:ascii="Arial" w:hAnsi="Arial"/>
          <w:sz w:val="14"/>
        </w:rPr>
      </w:pPr>
    </w:p>
    <w:p w14:paraId="0E2D0451" w14:textId="77777777" w:rsidR="00D118F3" w:rsidRPr="00BB1431" w:rsidRDefault="00D118F3" w:rsidP="00D118F3">
      <w:pPr>
        <w:pStyle w:val="Heading1"/>
        <w:rPr>
          <w:rFonts w:ascii="Arial" w:hAnsi="Arial"/>
          <w:sz w:val="22"/>
          <w:u w:val="none"/>
        </w:rPr>
      </w:pPr>
      <w:r w:rsidRPr="00BB1431">
        <w:rPr>
          <w:rFonts w:ascii="Arial" w:hAnsi="Arial"/>
          <w:sz w:val="22"/>
          <w:u w:val="none"/>
        </w:rPr>
        <w:t>Recruitment of Students</w:t>
      </w:r>
    </w:p>
    <w:p w14:paraId="700B480D" w14:textId="77777777" w:rsidR="00D118F3" w:rsidRPr="00BB1431" w:rsidRDefault="00D118F3" w:rsidP="00D118F3">
      <w:pPr>
        <w:rPr>
          <w:rFonts w:ascii="Arial" w:hAnsi="Arial"/>
          <w:b/>
          <w:sz w:val="12"/>
          <w:u w:val="single"/>
        </w:rPr>
      </w:pPr>
    </w:p>
    <w:p w14:paraId="7BD81680" w14:textId="39C4A905" w:rsidR="00D118F3" w:rsidRPr="00BB1431" w:rsidRDefault="00D118F3" w:rsidP="00D118F3">
      <w:pPr>
        <w:pStyle w:val="BodyText"/>
        <w:numPr>
          <w:ilvl w:val="0"/>
          <w:numId w:val="5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 xml:space="preserve">Participate in open evenings and recruitment activities to ensure that potential applicants and </w:t>
      </w:r>
      <w:r w:rsidR="00CB5FD0">
        <w:rPr>
          <w:rFonts w:ascii="Arial" w:hAnsi="Arial"/>
          <w:sz w:val="22"/>
        </w:rPr>
        <w:t>apprentices</w:t>
      </w:r>
      <w:r w:rsidRPr="00BB1431">
        <w:rPr>
          <w:rFonts w:ascii="Arial" w:hAnsi="Arial"/>
          <w:sz w:val="22"/>
        </w:rPr>
        <w:t xml:space="preserve"> receive accurate information and guidance.</w:t>
      </w:r>
    </w:p>
    <w:p w14:paraId="2BE42F67" w14:textId="77777777" w:rsidR="00D118F3" w:rsidRPr="00BB1431" w:rsidRDefault="00D118F3" w:rsidP="00D118F3">
      <w:pPr>
        <w:rPr>
          <w:rFonts w:ascii="Arial" w:hAnsi="Arial"/>
          <w:sz w:val="16"/>
        </w:rPr>
      </w:pPr>
    </w:p>
    <w:p w14:paraId="6BFB427B" w14:textId="77777777" w:rsidR="00D118F3" w:rsidRPr="00BB1431" w:rsidRDefault="00D118F3" w:rsidP="00D118F3">
      <w:pPr>
        <w:numPr>
          <w:ilvl w:val="0"/>
          <w:numId w:val="5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Complete and contribute to the production of accurate information and fact sheets.</w:t>
      </w:r>
    </w:p>
    <w:p w14:paraId="21324E24" w14:textId="77777777" w:rsidR="00D118F3" w:rsidRPr="00BB1431" w:rsidRDefault="00D118F3" w:rsidP="00D118F3">
      <w:pPr>
        <w:rPr>
          <w:rFonts w:ascii="Arial" w:hAnsi="Arial"/>
          <w:sz w:val="16"/>
        </w:rPr>
      </w:pPr>
    </w:p>
    <w:p w14:paraId="21EC6C75" w14:textId="77777777" w:rsidR="00D118F3" w:rsidRPr="00BB1431" w:rsidRDefault="00D118F3" w:rsidP="00D118F3">
      <w:pPr>
        <w:numPr>
          <w:ilvl w:val="0"/>
          <w:numId w:val="5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lastRenderedPageBreak/>
        <w:t>Interview potential applicants and contribute to the College’s interviewing schedules.</w:t>
      </w:r>
    </w:p>
    <w:p w14:paraId="060992E2" w14:textId="77777777" w:rsidR="00D118F3" w:rsidRPr="00BB1431" w:rsidRDefault="00D118F3" w:rsidP="00D118F3">
      <w:pPr>
        <w:rPr>
          <w:rFonts w:ascii="Arial" w:hAnsi="Arial"/>
          <w:sz w:val="16"/>
        </w:rPr>
      </w:pPr>
    </w:p>
    <w:p w14:paraId="38549B6E" w14:textId="77777777" w:rsidR="00D118F3" w:rsidRPr="00BB1431" w:rsidRDefault="00D118F3" w:rsidP="00D118F3">
      <w:pPr>
        <w:numPr>
          <w:ilvl w:val="0"/>
          <w:numId w:val="5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Contribute to the development, promotion and delivery of the team’s marketing and recruitment strategies.</w:t>
      </w:r>
    </w:p>
    <w:p w14:paraId="20DB8EB3" w14:textId="77777777" w:rsidR="00D118F3" w:rsidRPr="00BB1431" w:rsidRDefault="00D118F3" w:rsidP="00D118F3">
      <w:pPr>
        <w:rPr>
          <w:rFonts w:ascii="Arial" w:hAnsi="Arial"/>
          <w:sz w:val="22"/>
        </w:rPr>
      </w:pPr>
    </w:p>
    <w:p w14:paraId="373E2FCA" w14:textId="47F038B1" w:rsidR="00D118F3" w:rsidRPr="00BB1431" w:rsidRDefault="00D118F3" w:rsidP="00D118F3">
      <w:pPr>
        <w:pStyle w:val="Heading1"/>
        <w:rPr>
          <w:rFonts w:ascii="Arial" w:hAnsi="Arial"/>
          <w:sz w:val="22"/>
          <w:u w:val="none"/>
        </w:rPr>
      </w:pPr>
      <w:r w:rsidRPr="00BB1431">
        <w:rPr>
          <w:rFonts w:ascii="Arial" w:hAnsi="Arial"/>
          <w:sz w:val="22"/>
          <w:u w:val="none"/>
        </w:rPr>
        <w:t xml:space="preserve">Induction and Support for </w:t>
      </w:r>
      <w:r w:rsidR="00CB5FD0">
        <w:rPr>
          <w:rFonts w:ascii="Arial" w:hAnsi="Arial"/>
          <w:sz w:val="22"/>
          <w:u w:val="none"/>
        </w:rPr>
        <w:t>Apprentices</w:t>
      </w:r>
    </w:p>
    <w:p w14:paraId="67BC2735" w14:textId="77777777" w:rsidR="00D118F3" w:rsidRPr="00BB1431" w:rsidRDefault="00D118F3" w:rsidP="00D118F3">
      <w:pPr>
        <w:rPr>
          <w:rFonts w:ascii="Arial" w:hAnsi="Arial"/>
          <w:sz w:val="14"/>
        </w:rPr>
      </w:pPr>
    </w:p>
    <w:p w14:paraId="3838F964" w14:textId="25AE9ED9" w:rsidR="00D118F3" w:rsidRPr="00BB1431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 xml:space="preserve">Carry out </w:t>
      </w:r>
      <w:r w:rsidR="00CB5FD0">
        <w:rPr>
          <w:rFonts w:ascii="Arial" w:hAnsi="Arial"/>
          <w:sz w:val="22"/>
        </w:rPr>
        <w:t>apprentice’s</w:t>
      </w:r>
      <w:r w:rsidRPr="00BB1431">
        <w:rPr>
          <w:rFonts w:ascii="Arial" w:hAnsi="Arial"/>
          <w:sz w:val="22"/>
        </w:rPr>
        <w:t xml:space="preserve"> inductions and contribute to the design of induction programmes.</w:t>
      </w:r>
    </w:p>
    <w:p w14:paraId="7CC442B2" w14:textId="77777777" w:rsidR="00D118F3" w:rsidRPr="00BB1431" w:rsidRDefault="00D118F3" w:rsidP="00D118F3">
      <w:pPr>
        <w:rPr>
          <w:rFonts w:ascii="Arial" w:hAnsi="Arial"/>
          <w:sz w:val="14"/>
        </w:rPr>
      </w:pPr>
    </w:p>
    <w:p w14:paraId="2480C466" w14:textId="51B34524" w:rsidR="00D118F3" w:rsidRPr="00EA722E" w:rsidRDefault="00D118F3" w:rsidP="00EA722E">
      <w:pPr>
        <w:numPr>
          <w:ilvl w:val="0"/>
          <w:numId w:val="6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Produce course handbooks.</w:t>
      </w:r>
    </w:p>
    <w:p w14:paraId="7AFB52FF" w14:textId="77777777" w:rsidR="00D118F3" w:rsidRPr="00BB1431" w:rsidRDefault="00D118F3" w:rsidP="00D118F3">
      <w:pPr>
        <w:rPr>
          <w:rFonts w:ascii="Arial" w:hAnsi="Arial"/>
          <w:sz w:val="14"/>
        </w:rPr>
      </w:pPr>
    </w:p>
    <w:p w14:paraId="16ABE797" w14:textId="17B8F329" w:rsidR="00D118F3" w:rsidRPr="00BB1431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Where appropriate act as a named tutor and liaise with the College’s Attendance Co-ordinators</w:t>
      </w:r>
      <w:r w:rsidR="00CB5FD0">
        <w:rPr>
          <w:rFonts w:ascii="Arial" w:hAnsi="Arial"/>
          <w:sz w:val="22"/>
        </w:rPr>
        <w:t xml:space="preserve"> and employers</w:t>
      </w:r>
      <w:r w:rsidRPr="00BB1431">
        <w:rPr>
          <w:rFonts w:ascii="Arial" w:hAnsi="Arial"/>
          <w:sz w:val="22"/>
        </w:rPr>
        <w:t xml:space="preserve"> to ensure the attendance, retention and achievement of </w:t>
      </w:r>
      <w:r w:rsidR="00CB5FD0">
        <w:rPr>
          <w:rFonts w:ascii="Arial" w:hAnsi="Arial"/>
          <w:sz w:val="22"/>
        </w:rPr>
        <w:t>apprentices</w:t>
      </w:r>
      <w:r w:rsidRPr="00BB1431">
        <w:rPr>
          <w:rFonts w:ascii="Arial" w:hAnsi="Arial"/>
          <w:sz w:val="22"/>
        </w:rPr>
        <w:t>.</w:t>
      </w:r>
    </w:p>
    <w:p w14:paraId="5BE05582" w14:textId="77777777" w:rsidR="00D118F3" w:rsidRPr="00BB1431" w:rsidRDefault="00D118F3" w:rsidP="00D118F3">
      <w:pPr>
        <w:rPr>
          <w:rFonts w:ascii="Arial" w:hAnsi="Arial"/>
          <w:sz w:val="14"/>
        </w:rPr>
      </w:pPr>
    </w:p>
    <w:p w14:paraId="483D4B45" w14:textId="1CA7D0AE" w:rsidR="00D118F3" w:rsidRPr="00BB1431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 xml:space="preserve">Understand and keep </w:t>
      </w:r>
      <w:r w:rsidR="00CB5FD0" w:rsidRPr="00BB1431">
        <w:rPr>
          <w:rFonts w:ascii="Arial" w:hAnsi="Arial"/>
          <w:sz w:val="22"/>
        </w:rPr>
        <w:t>up to date</w:t>
      </w:r>
      <w:r w:rsidRPr="00BB1431">
        <w:rPr>
          <w:rFonts w:ascii="Arial" w:hAnsi="Arial"/>
          <w:sz w:val="22"/>
        </w:rPr>
        <w:t xml:space="preserve"> with </w:t>
      </w:r>
      <w:r w:rsidR="00CB5FD0">
        <w:rPr>
          <w:rFonts w:ascii="Arial" w:hAnsi="Arial"/>
          <w:sz w:val="22"/>
        </w:rPr>
        <w:t>apprentice</w:t>
      </w:r>
      <w:r w:rsidRPr="00BB1431">
        <w:rPr>
          <w:rFonts w:ascii="Arial" w:hAnsi="Arial"/>
          <w:sz w:val="22"/>
        </w:rPr>
        <w:t xml:space="preserve"> support and learning support arrangements, ensuring </w:t>
      </w:r>
      <w:r w:rsidR="00CB5FD0">
        <w:rPr>
          <w:rFonts w:ascii="Arial" w:hAnsi="Arial"/>
          <w:sz w:val="22"/>
        </w:rPr>
        <w:t>apprentices</w:t>
      </w:r>
      <w:r w:rsidRPr="00BB1431">
        <w:rPr>
          <w:rFonts w:ascii="Arial" w:hAnsi="Arial"/>
          <w:sz w:val="22"/>
        </w:rPr>
        <w:t xml:space="preserve"> have full information and making appropriate referrals.</w:t>
      </w:r>
    </w:p>
    <w:p w14:paraId="727D773F" w14:textId="77777777" w:rsidR="00D118F3" w:rsidRPr="00BB1431" w:rsidRDefault="00D118F3" w:rsidP="00D118F3">
      <w:pPr>
        <w:rPr>
          <w:rFonts w:ascii="Arial" w:hAnsi="Arial"/>
          <w:sz w:val="14"/>
        </w:rPr>
      </w:pPr>
    </w:p>
    <w:p w14:paraId="52549C47" w14:textId="07AAF0F5" w:rsidR="00D118F3" w:rsidRPr="00EA722E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 w:rsidRPr="00EA722E">
        <w:rPr>
          <w:rFonts w:ascii="Arial" w:hAnsi="Arial"/>
          <w:sz w:val="22"/>
        </w:rPr>
        <w:t>Where appropriate ensure that</w:t>
      </w:r>
      <w:r w:rsidR="00EA722E">
        <w:rPr>
          <w:rFonts w:ascii="Arial" w:hAnsi="Arial"/>
          <w:sz w:val="22"/>
        </w:rPr>
        <w:t xml:space="preserve"> basic</w:t>
      </w:r>
      <w:r w:rsidRPr="00EA722E">
        <w:rPr>
          <w:rFonts w:ascii="Arial" w:hAnsi="Arial"/>
          <w:sz w:val="22"/>
        </w:rPr>
        <w:t xml:space="preserve"> skills initial and diagnostic assessments are undertaken and that </w:t>
      </w:r>
      <w:r w:rsidR="00CB5FD0" w:rsidRPr="00EA722E">
        <w:rPr>
          <w:rFonts w:ascii="Arial" w:hAnsi="Arial"/>
          <w:sz w:val="22"/>
        </w:rPr>
        <w:t>apprentices</w:t>
      </w:r>
      <w:r w:rsidRPr="00EA722E">
        <w:rPr>
          <w:rFonts w:ascii="Arial" w:hAnsi="Arial"/>
          <w:sz w:val="22"/>
        </w:rPr>
        <w:t xml:space="preserve"> receive effective learning support.</w:t>
      </w:r>
    </w:p>
    <w:p w14:paraId="12FC3B51" w14:textId="77777777" w:rsidR="00D118F3" w:rsidRPr="00BB1431" w:rsidRDefault="00D118F3" w:rsidP="00D118F3">
      <w:pPr>
        <w:rPr>
          <w:rFonts w:ascii="Arial" w:hAnsi="Arial"/>
          <w:sz w:val="22"/>
        </w:rPr>
      </w:pPr>
    </w:p>
    <w:p w14:paraId="717C5F00" w14:textId="75F35FDC" w:rsidR="00D118F3" w:rsidRPr="00BB1431" w:rsidRDefault="00D118F3" w:rsidP="00D118F3">
      <w:pPr>
        <w:numPr>
          <w:ilvl w:val="0"/>
          <w:numId w:val="7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 xml:space="preserve">Ensure that resources within your subject area are kept up-to-date and accessible </w:t>
      </w:r>
      <w:r w:rsidR="00CC0986" w:rsidRPr="00BB1431">
        <w:rPr>
          <w:rFonts w:ascii="Arial" w:hAnsi="Arial"/>
          <w:sz w:val="22"/>
        </w:rPr>
        <w:t>to and</w:t>
      </w:r>
      <w:r w:rsidRPr="00BB1431">
        <w:rPr>
          <w:rFonts w:ascii="Arial" w:hAnsi="Arial"/>
          <w:sz w:val="22"/>
        </w:rPr>
        <w:t xml:space="preserve"> other staff in liaison with the curriculum managers and the College’s Learning Centres.</w:t>
      </w:r>
      <w:r w:rsidRPr="00BB1431">
        <w:rPr>
          <w:rFonts w:ascii="Arial" w:hAnsi="Arial"/>
          <w:sz w:val="22"/>
        </w:rPr>
        <w:br/>
      </w:r>
    </w:p>
    <w:p w14:paraId="4B557544" w14:textId="70350BA1" w:rsidR="00D118F3" w:rsidRPr="00BB1431" w:rsidRDefault="00D118F3" w:rsidP="00D118F3">
      <w:pPr>
        <w:numPr>
          <w:ilvl w:val="0"/>
          <w:numId w:val="7"/>
        </w:numPr>
        <w:rPr>
          <w:rFonts w:ascii="Arial" w:hAnsi="Arial"/>
          <w:sz w:val="18"/>
        </w:rPr>
      </w:pPr>
      <w:r w:rsidRPr="00BB1431">
        <w:rPr>
          <w:rFonts w:ascii="Arial" w:hAnsi="Arial"/>
          <w:sz w:val="22"/>
        </w:rPr>
        <w:t xml:space="preserve">Prepare </w:t>
      </w:r>
      <w:r w:rsidR="00CC0986">
        <w:rPr>
          <w:rFonts w:ascii="Arial" w:hAnsi="Arial"/>
          <w:sz w:val="22"/>
        </w:rPr>
        <w:t>apprentices</w:t>
      </w:r>
      <w:r w:rsidRPr="00BB1431">
        <w:rPr>
          <w:rFonts w:ascii="Arial" w:hAnsi="Arial"/>
          <w:sz w:val="22"/>
        </w:rPr>
        <w:t xml:space="preserve"> for employability, career progression and/ or further education and training.</w:t>
      </w:r>
      <w:r w:rsidRPr="00BB1431">
        <w:rPr>
          <w:rFonts w:ascii="Arial" w:hAnsi="Arial"/>
          <w:sz w:val="22"/>
        </w:rPr>
        <w:br/>
      </w:r>
    </w:p>
    <w:p w14:paraId="28808BB2" w14:textId="77777777" w:rsidR="00D118F3" w:rsidRPr="00BB1431" w:rsidRDefault="00D118F3" w:rsidP="00D118F3">
      <w:pPr>
        <w:numPr>
          <w:ilvl w:val="0"/>
          <w:numId w:val="7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Produce reports and attend events to provide information to parents/ employers.</w:t>
      </w:r>
      <w:r w:rsidRPr="00BB1431">
        <w:rPr>
          <w:rFonts w:ascii="Arial" w:hAnsi="Arial"/>
          <w:sz w:val="22"/>
        </w:rPr>
        <w:br/>
      </w:r>
    </w:p>
    <w:p w14:paraId="667BE4E8" w14:textId="77777777" w:rsidR="00D118F3" w:rsidRPr="00BB1431" w:rsidRDefault="00D118F3" w:rsidP="00D118F3">
      <w:pPr>
        <w:rPr>
          <w:rFonts w:ascii="Arial" w:hAnsi="Arial"/>
          <w:sz w:val="22"/>
        </w:rPr>
      </w:pPr>
    </w:p>
    <w:p w14:paraId="1BDE2DB9" w14:textId="77777777" w:rsidR="00D118F3" w:rsidRPr="00BB1431" w:rsidRDefault="00D118F3" w:rsidP="00D118F3">
      <w:pPr>
        <w:pStyle w:val="Heading1"/>
        <w:rPr>
          <w:rFonts w:ascii="Arial" w:hAnsi="Arial"/>
          <w:sz w:val="22"/>
          <w:u w:val="none"/>
        </w:rPr>
      </w:pPr>
      <w:r w:rsidRPr="00BB1431">
        <w:rPr>
          <w:rFonts w:ascii="Arial" w:hAnsi="Arial"/>
          <w:sz w:val="22"/>
          <w:u w:val="none"/>
        </w:rPr>
        <w:t>Design and Delivery of Programmes</w:t>
      </w:r>
    </w:p>
    <w:p w14:paraId="358CD6EB" w14:textId="77777777" w:rsidR="00D118F3" w:rsidRPr="00BB1431" w:rsidRDefault="00D118F3" w:rsidP="00D118F3">
      <w:pPr>
        <w:rPr>
          <w:rFonts w:ascii="Arial" w:hAnsi="Arial"/>
          <w:sz w:val="22"/>
        </w:rPr>
      </w:pPr>
    </w:p>
    <w:p w14:paraId="771DBE80" w14:textId="0019A010" w:rsidR="00D118F3" w:rsidRPr="00BB1431" w:rsidRDefault="00D118F3" w:rsidP="004A04E4">
      <w:pPr>
        <w:numPr>
          <w:ilvl w:val="0"/>
          <w:numId w:val="16"/>
        </w:numPr>
        <w:ind w:hanging="720"/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 xml:space="preserve">Teach on a range of </w:t>
      </w:r>
      <w:r w:rsidR="00A82B21" w:rsidRPr="00BB1431">
        <w:rPr>
          <w:rFonts w:ascii="Arial" w:hAnsi="Arial"/>
          <w:sz w:val="22"/>
        </w:rPr>
        <w:t>standards</w:t>
      </w:r>
      <w:r w:rsidRPr="00BB1431">
        <w:rPr>
          <w:rFonts w:ascii="Arial" w:hAnsi="Arial"/>
          <w:sz w:val="22"/>
        </w:rPr>
        <w:t xml:space="preserve"> in relevant subject areas </w:t>
      </w:r>
      <w:r w:rsidR="00A82B21" w:rsidRPr="00BB1431">
        <w:rPr>
          <w:rFonts w:ascii="Arial" w:hAnsi="Arial"/>
          <w:sz w:val="22"/>
        </w:rPr>
        <w:t xml:space="preserve">at Level </w:t>
      </w:r>
      <w:r w:rsidR="002D346E" w:rsidRPr="00BB1431">
        <w:rPr>
          <w:rFonts w:ascii="Arial" w:hAnsi="Arial"/>
          <w:sz w:val="22"/>
        </w:rPr>
        <w:t>3</w:t>
      </w:r>
      <w:r w:rsidR="00EA722E">
        <w:rPr>
          <w:rFonts w:ascii="Arial" w:hAnsi="Arial"/>
          <w:sz w:val="22"/>
        </w:rPr>
        <w:t>&amp;4</w:t>
      </w:r>
      <w:r w:rsidR="00A82B21" w:rsidRPr="00BB1431">
        <w:rPr>
          <w:rFonts w:ascii="Arial" w:hAnsi="Arial"/>
          <w:sz w:val="22"/>
        </w:rPr>
        <w:t xml:space="preserve">. </w:t>
      </w:r>
      <w:r w:rsidRPr="00BB1431">
        <w:rPr>
          <w:rFonts w:ascii="Arial" w:hAnsi="Arial"/>
          <w:sz w:val="22"/>
        </w:rPr>
        <w:br/>
      </w:r>
    </w:p>
    <w:p w14:paraId="4B221921" w14:textId="217086D4" w:rsidR="00D118F3" w:rsidRPr="00BB1431" w:rsidRDefault="00D118F3" w:rsidP="00D118F3">
      <w:pPr>
        <w:numPr>
          <w:ilvl w:val="0"/>
          <w:numId w:val="8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Prepare</w:t>
      </w:r>
      <w:r w:rsidR="009C45A8">
        <w:rPr>
          <w:rFonts w:ascii="Arial" w:hAnsi="Arial"/>
          <w:sz w:val="22"/>
        </w:rPr>
        <w:t xml:space="preserve"> training plans,</w:t>
      </w:r>
      <w:r w:rsidRPr="00BB1431">
        <w:rPr>
          <w:rFonts w:ascii="Arial" w:hAnsi="Arial"/>
          <w:sz w:val="22"/>
        </w:rPr>
        <w:t xml:space="preserve"> schemes of work, lesson plans and resource materials for teaching programmes.</w:t>
      </w:r>
    </w:p>
    <w:p w14:paraId="762ADEBA" w14:textId="77777777" w:rsidR="00D118F3" w:rsidRPr="00BB1431" w:rsidRDefault="00D118F3" w:rsidP="00D118F3">
      <w:pPr>
        <w:rPr>
          <w:rFonts w:ascii="Arial" w:hAnsi="Arial"/>
          <w:sz w:val="22"/>
        </w:rPr>
      </w:pPr>
    </w:p>
    <w:p w14:paraId="65AF7A4E" w14:textId="77777777" w:rsidR="00D118F3" w:rsidRPr="00BB1431" w:rsidRDefault="00D118F3" w:rsidP="00D118F3">
      <w:pPr>
        <w:numPr>
          <w:ilvl w:val="0"/>
          <w:numId w:val="8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Utilise IT and learning technology to deliver elements of the curriculum.</w:t>
      </w:r>
    </w:p>
    <w:p w14:paraId="17F4028A" w14:textId="77777777" w:rsidR="00D118F3" w:rsidRPr="00BB1431" w:rsidRDefault="00D118F3" w:rsidP="00D118F3">
      <w:pPr>
        <w:rPr>
          <w:rFonts w:ascii="Arial" w:hAnsi="Arial"/>
          <w:sz w:val="22"/>
        </w:rPr>
      </w:pPr>
    </w:p>
    <w:p w14:paraId="071239CF" w14:textId="77777777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 w:rsidRPr="00BB1431">
        <w:rPr>
          <w:rFonts w:ascii="Arial" w:hAnsi="Arial"/>
          <w:sz w:val="22"/>
        </w:rPr>
        <w:t>Where appropriate integrate the delivery and assessment</w:t>
      </w:r>
      <w:r>
        <w:rPr>
          <w:rFonts w:ascii="Arial" w:hAnsi="Arial"/>
          <w:sz w:val="22"/>
        </w:rPr>
        <w:t xml:space="preserve"> of Functional Skills into the curriculum.</w:t>
      </w:r>
    </w:p>
    <w:p w14:paraId="61406D39" w14:textId="77777777" w:rsidR="00D118F3" w:rsidRDefault="00D118F3" w:rsidP="00D118F3">
      <w:pPr>
        <w:rPr>
          <w:rFonts w:ascii="Arial" w:hAnsi="Arial"/>
          <w:sz w:val="22"/>
        </w:rPr>
      </w:pPr>
    </w:p>
    <w:p w14:paraId="7FAB184B" w14:textId="11FBCEAF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Prepare assessment plans and schedules and ensure </w:t>
      </w:r>
      <w:r w:rsidR="00CC0986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are aware of course expectations.</w:t>
      </w:r>
    </w:p>
    <w:p w14:paraId="61CFE75C" w14:textId="77777777" w:rsidR="00D118F3" w:rsidRDefault="00D118F3" w:rsidP="00D118F3">
      <w:pPr>
        <w:rPr>
          <w:rFonts w:ascii="Arial" w:hAnsi="Arial"/>
          <w:sz w:val="22"/>
        </w:rPr>
      </w:pPr>
    </w:p>
    <w:p w14:paraId="7FEBA6D5" w14:textId="741151DB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Assess </w:t>
      </w:r>
      <w:r w:rsidR="00CC0986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progress regularly including the timely marking of work and giving feedback, both written and oral.</w:t>
      </w:r>
    </w:p>
    <w:p w14:paraId="0E6C4799" w14:textId="77777777" w:rsidR="00D118F3" w:rsidRDefault="00D118F3" w:rsidP="00D118F3">
      <w:pPr>
        <w:rPr>
          <w:rFonts w:ascii="Arial" w:hAnsi="Arial"/>
          <w:sz w:val="22"/>
        </w:rPr>
      </w:pPr>
    </w:p>
    <w:p w14:paraId="6B0362C4" w14:textId="20F4A36B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Work towards the integration of </w:t>
      </w:r>
      <w:r w:rsidR="00CC0986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>’ basic skills’ development in the delivery of teaching and learning.</w:t>
      </w:r>
    </w:p>
    <w:p w14:paraId="7BF0DD27" w14:textId="77777777" w:rsidR="00D118F3" w:rsidRDefault="00D118F3" w:rsidP="00D118F3">
      <w:pPr>
        <w:pStyle w:val="ListParagraph"/>
        <w:rPr>
          <w:rFonts w:ascii="Arial" w:hAnsi="Arial"/>
          <w:sz w:val="22"/>
        </w:rPr>
      </w:pPr>
    </w:p>
    <w:p w14:paraId="176AA4CB" w14:textId="640CD623" w:rsidR="00D118F3" w:rsidRPr="00460BCC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 w:rsidRPr="00167466">
        <w:rPr>
          <w:rFonts w:ascii="Arial" w:hAnsi="Arial" w:cs="Arial"/>
          <w:sz w:val="22"/>
          <w:szCs w:val="22"/>
        </w:rPr>
        <w:t xml:space="preserve">To ensure that </w:t>
      </w:r>
      <w:r w:rsidR="00CC0986">
        <w:rPr>
          <w:rFonts w:ascii="Arial" w:hAnsi="Arial" w:cs="Arial"/>
          <w:sz w:val="22"/>
          <w:szCs w:val="22"/>
        </w:rPr>
        <w:t>apprentices</w:t>
      </w:r>
      <w:r w:rsidRPr="001674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attend and </w:t>
      </w:r>
      <w:r w:rsidRPr="00167466">
        <w:rPr>
          <w:rFonts w:ascii="Arial" w:hAnsi="Arial" w:cs="Arial"/>
          <w:sz w:val="22"/>
          <w:szCs w:val="22"/>
        </w:rPr>
        <w:t xml:space="preserve">achieve </w:t>
      </w:r>
      <w:r>
        <w:rPr>
          <w:rFonts w:ascii="Arial" w:hAnsi="Arial" w:cs="Arial"/>
          <w:sz w:val="22"/>
          <w:szCs w:val="22"/>
        </w:rPr>
        <w:t xml:space="preserve">on </w:t>
      </w:r>
      <w:r w:rsidRPr="00167466">
        <w:rPr>
          <w:rFonts w:ascii="Arial" w:hAnsi="Arial" w:cs="Arial"/>
          <w:sz w:val="22"/>
          <w:szCs w:val="22"/>
        </w:rPr>
        <w:t xml:space="preserve">all areas of their </w:t>
      </w:r>
      <w:r w:rsidR="00CC0986">
        <w:rPr>
          <w:rFonts w:ascii="Arial" w:hAnsi="Arial" w:cs="Arial"/>
          <w:sz w:val="22"/>
          <w:szCs w:val="22"/>
        </w:rPr>
        <w:t>apprenticeship</w:t>
      </w:r>
    </w:p>
    <w:p w14:paraId="7140B192" w14:textId="77777777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lastRenderedPageBreak/>
        <w:t>Curriculum Management</w:t>
      </w:r>
    </w:p>
    <w:p w14:paraId="59E92639" w14:textId="77777777" w:rsidR="00D118F3" w:rsidRPr="00167466" w:rsidRDefault="00D118F3" w:rsidP="00D118F3">
      <w:pPr>
        <w:rPr>
          <w:rFonts w:ascii="Arial" w:hAnsi="Arial"/>
          <w:sz w:val="10"/>
        </w:rPr>
      </w:pPr>
    </w:p>
    <w:p w14:paraId="606C4008" w14:textId="77777777" w:rsidR="00D118F3" w:rsidRDefault="00D118F3" w:rsidP="00D118F3">
      <w:pPr>
        <w:pStyle w:val="BodyText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Attend team meetings and College events as directed by managers.</w:t>
      </w:r>
    </w:p>
    <w:p w14:paraId="33E15F41" w14:textId="77777777" w:rsidR="00D118F3" w:rsidRDefault="00D118F3" w:rsidP="00D118F3">
      <w:pPr>
        <w:rPr>
          <w:rFonts w:ascii="Arial" w:hAnsi="Arial"/>
          <w:sz w:val="22"/>
        </w:rPr>
      </w:pPr>
    </w:p>
    <w:p w14:paraId="68100D1D" w14:textId="02095602" w:rsidR="00D118F3" w:rsidRDefault="00D118F3" w:rsidP="00D118F3">
      <w:pPr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Keep records up-to-date, including the completion of registers, </w:t>
      </w:r>
      <w:r w:rsidR="0017577A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progress and other required documentation.</w:t>
      </w:r>
    </w:p>
    <w:p w14:paraId="65B49BC5" w14:textId="77777777" w:rsidR="00D118F3" w:rsidRDefault="00D118F3" w:rsidP="00D118F3">
      <w:pPr>
        <w:rPr>
          <w:rFonts w:ascii="Arial" w:hAnsi="Arial"/>
          <w:sz w:val="22"/>
        </w:rPr>
      </w:pPr>
    </w:p>
    <w:p w14:paraId="5CC8D3B8" w14:textId="77777777" w:rsidR="00D118F3" w:rsidRDefault="00D118F3" w:rsidP="00D118F3">
      <w:pPr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Participate in the College’s staff appraisal and mentoring schemes.</w:t>
      </w:r>
    </w:p>
    <w:p w14:paraId="1F6F1D0D" w14:textId="77777777" w:rsidR="00D118F3" w:rsidRDefault="00D118F3" w:rsidP="00D118F3">
      <w:pPr>
        <w:rPr>
          <w:rFonts w:ascii="Arial" w:hAnsi="Arial"/>
          <w:sz w:val="22"/>
        </w:rPr>
      </w:pPr>
    </w:p>
    <w:p w14:paraId="04BA4216" w14:textId="77777777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 xml:space="preserve">Quality </w:t>
      </w:r>
    </w:p>
    <w:p w14:paraId="7885E89B" w14:textId="77777777" w:rsidR="00D118F3" w:rsidRDefault="00D118F3" w:rsidP="00D118F3">
      <w:pPr>
        <w:rPr>
          <w:rFonts w:ascii="Arial" w:hAnsi="Arial"/>
          <w:sz w:val="22"/>
        </w:rPr>
      </w:pPr>
    </w:p>
    <w:p w14:paraId="44397F5D" w14:textId="53DB42CB" w:rsidR="00D118F3" w:rsidRDefault="00D118F3" w:rsidP="00D118F3">
      <w:pPr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Carry out </w:t>
      </w:r>
      <w:r w:rsidR="0017577A">
        <w:rPr>
          <w:rFonts w:ascii="Arial" w:hAnsi="Arial"/>
          <w:sz w:val="22"/>
        </w:rPr>
        <w:t>apprentices’</w:t>
      </w:r>
      <w:r>
        <w:rPr>
          <w:rFonts w:ascii="Arial" w:hAnsi="Arial"/>
          <w:sz w:val="22"/>
        </w:rPr>
        <w:t xml:space="preserve"> questionnaires and elicit </w:t>
      </w:r>
      <w:r w:rsidR="0017577A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feedback on the quality of teaching and learning.</w:t>
      </w:r>
    </w:p>
    <w:p w14:paraId="6CD7F2C4" w14:textId="77777777" w:rsidR="00D118F3" w:rsidRDefault="00D118F3" w:rsidP="00D118F3">
      <w:pPr>
        <w:rPr>
          <w:rFonts w:ascii="Arial" w:hAnsi="Arial"/>
          <w:sz w:val="22"/>
        </w:rPr>
      </w:pPr>
    </w:p>
    <w:p w14:paraId="33893D31" w14:textId="77777777" w:rsidR="00D118F3" w:rsidRDefault="00D118F3" w:rsidP="00D118F3">
      <w:pPr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Contribute to programme reviews including reviews of your subject area and the setting, implementation and monitoring of action plans.</w:t>
      </w:r>
    </w:p>
    <w:p w14:paraId="45898FC0" w14:textId="77777777" w:rsidR="00EA722E" w:rsidRDefault="00EA722E" w:rsidP="00EA722E">
      <w:pPr>
        <w:pStyle w:val="ListParagraph"/>
        <w:rPr>
          <w:rFonts w:ascii="Arial" w:hAnsi="Arial"/>
          <w:sz w:val="22"/>
        </w:rPr>
      </w:pPr>
    </w:p>
    <w:p w14:paraId="69061C49" w14:textId="77777777" w:rsidR="00EA722E" w:rsidRDefault="00EA722E" w:rsidP="00EA722E">
      <w:pPr>
        <w:pStyle w:val="BodyText"/>
        <w:numPr>
          <w:ilvl w:val="0"/>
          <w:numId w:val="11"/>
        </w:numPr>
        <w:jc w:val="both"/>
        <w:rPr>
          <w:rFonts w:ascii="Arial" w:hAnsi="Arial"/>
          <w:sz w:val="22"/>
        </w:rPr>
      </w:pPr>
      <w:r w:rsidRPr="00EA722E">
        <w:rPr>
          <w:rFonts w:ascii="Arial" w:hAnsi="Arial"/>
          <w:sz w:val="22"/>
        </w:rPr>
        <w:t>Maintain Onefile monitoring, control and assessment systems required to ensure quality assurance of the qualifications offered and awarding body requirements are met.</w:t>
      </w:r>
    </w:p>
    <w:p w14:paraId="59AC09F9" w14:textId="77777777" w:rsidR="00EA722E" w:rsidRPr="004A04E4" w:rsidRDefault="00EA722E" w:rsidP="00EA722E">
      <w:pPr>
        <w:pStyle w:val="BodyText"/>
        <w:jc w:val="both"/>
        <w:rPr>
          <w:rFonts w:ascii="Arial" w:hAnsi="Arial"/>
          <w:b/>
          <w:sz w:val="22"/>
          <w:highlight w:val="yellow"/>
        </w:rPr>
      </w:pPr>
    </w:p>
    <w:p w14:paraId="380779B6" w14:textId="77777777" w:rsidR="00EA722E" w:rsidRDefault="00EA722E" w:rsidP="00EA722E">
      <w:pPr>
        <w:pStyle w:val="BodyText"/>
        <w:numPr>
          <w:ilvl w:val="0"/>
          <w:numId w:val="11"/>
        </w:numPr>
        <w:shd w:val="clear" w:color="auto" w:fill="FFFFFF" w:themeFill="background1"/>
        <w:jc w:val="both"/>
        <w:rPr>
          <w:rFonts w:ascii="Arial" w:hAnsi="Arial"/>
          <w:bCs/>
          <w:sz w:val="22"/>
        </w:rPr>
      </w:pPr>
      <w:r w:rsidRPr="00EA722E">
        <w:rPr>
          <w:rFonts w:ascii="Arial" w:hAnsi="Arial"/>
          <w:bCs/>
          <w:sz w:val="22"/>
        </w:rPr>
        <w:t>Keep records of apprentices’ progress and ensure that all necessary documents are recorded on OneFile.</w:t>
      </w:r>
    </w:p>
    <w:p w14:paraId="388A1A0C" w14:textId="77777777" w:rsidR="00460BCC" w:rsidRDefault="00460BCC" w:rsidP="00460BCC">
      <w:pPr>
        <w:pStyle w:val="ListParagraph"/>
        <w:rPr>
          <w:rFonts w:ascii="Arial" w:hAnsi="Arial"/>
          <w:bCs/>
          <w:sz w:val="22"/>
        </w:rPr>
      </w:pPr>
    </w:p>
    <w:p w14:paraId="09202A1E" w14:textId="77777777" w:rsidR="00460BCC" w:rsidRPr="00460BCC" w:rsidRDefault="00460BCC" w:rsidP="00460BCC">
      <w:pPr>
        <w:pStyle w:val="BodyText"/>
        <w:numPr>
          <w:ilvl w:val="0"/>
          <w:numId w:val="11"/>
        </w:numPr>
        <w:jc w:val="both"/>
        <w:rPr>
          <w:rFonts w:ascii="Arial" w:hAnsi="Arial"/>
          <w:bCs/>
          <w:sz w:val="22"/>
        </w:rPr>
      </w:pPr>
      <w:r w:rsidRPr="00460BCC">
        <w:rPr>
          <w:rFonts w:ascii="Arial" w:hAnsi="Arial"/>
          <w:bCs/>
          <w:sz w:val="22"/>
        </w:rPr>
        <w:t>Comply with all administrative requirements in documentation, registration with awarding bodies and completion of information for internal verification.</w:t>
      </w:r>
    </w:p>
    <w:p w14:paraId="04B540F8" w14:textId="77777777" w:rsidR="00460BCC" w:rsidRPr="00EA722E" w:rsidRDefault="00460BCC" w:rsidP="00460BCC">
      <w:pPr>
        <w:pStyle w:val="BodyText"/>
        <w:shd w:val="clear" w:color="auto" w:fill="FFFFFF" w:themeFill="background1"/>
        <w:ind w:left="720"/>
        <w:jc w:val="both"/>
        <w:rPr>
          <w:rFonts w:ascii="Arial" w:hAnsi="Arial"/>
          <w:bCs/>
          <w:sz w:val="22"/>
        </w:rPr>
      </w:pPr>
    </w:p>
    <w:p w14:paraId="2034991D" w14:textId="77777777" w:rsidR="00460BCC" w:rsidRPr="00460BCC" w:rsidRDefault="00460BCC" w:rsidP="00460BCC">
      <w:pPr>
        <w:pStyle w:val="BodyText"/>
        <w:numPr>
          <w:ilvl w:val="0"/>
          <w:numId w:val="11"/>
        </w:numPr>
        <w:jc w:val="both"/>
        <w:rPr>
          <w:rFonts w:ascii="Arial" w:hAnsi="Arial"/>
          <w:bCs/>
          <w:sz w:val="22"/>
        </w:rPr>
      </w:pPr>
      <w:r w:rsidRPr="00460BCC">
        <w:rPr>
          <w:rFonts w:ascii="Arial" w:hAnsi="Arial"/>
          <w:bCs/>
          <w:sz w:val="22"/>
        </w:rPr>
        <w:t>Attend team meetings as required.</w:t>
      </w:r>
    </w:p>
    <w:p w14:paraId="1CE2B519" w14:textId="77777777" w:rsidR="00460BCC" w:rsidRPr="00460BCC" w:rsidRDefault="00460BCC" w:rsidP="00460BCC">
      <w:pPr>
        <w:pStyle w:val="BodyText"/>
        <w:jc w:val="both"/>
        <w:rPr>
          <w:rFonts w:ascii="Arial" w:hAnsi="Arial"/>
          <w:bCs/>
          <w:sz w:val="22"/>
        </w:rPr>
      </w:pPr>
    </w:p>
    <w:p w14:paraId="404A361B" w14:textId="77777777" w:rsidR="00460BCC" w:rsidRPr="00460BCC" w:rsidRDefault="00460BCC" w:rsidP="00460BCC">
      <w:pPr>
        <w:pStyle w:val="BodyText"/>
        <w:numPr>
          <w:ilvl w:val="0"/>
          <w:numId w:val="11"/>
        </w:numPr>
        <w:jc w:val="both"/>
        <w:rPr>
          <w:rFonts w:ascii="Arial" w:hAnsi="Arial"/>
          <w:bCs/>
          <w:sz w:val="22"/>
        </w:rPr>
      </w:pPr>
      <w:r w:rsidRPr="00460BCC">
        <w:rPr>
          <w:rFonts w:ascii="Arial" w:hAnsi="Arial"/>
          <w:bCs/>
          <w:sz w:val="22"/>
        </w:rPr>
        <w:t>Promote information and participate in the processes for internal verification.</w:t>
      </w:r>
    </w:p>
    <w:p w14:paraId="1E0BA29B" w14:textId="77777777" w:rsidR="00EA722E" w:rsidRPr="00EA722E" w:rsidRDefault="00EA722E" w:rsidP="00460BCC">
      <w:pPr>
        <w:pStyle w:val="BodyText"/>
        <w:jc w:val="both"/>
        <w:rPr>
          <w:rFonts w:ascii="Arial" w:hAnsi="Arial"/>
          <w:sz w:val="22"/>
        </w:rPr>
      </w:pPr>
    </w:p>
    <w:p w14:paraId="26612046" w14:textId="77777777" w:rsidR="00460BCC" w:rsidRPr="00460BCC" w:rsidRDefault="00460BCC" w:rsidP="00460BCC">
      <w:pPr>
        <w:pStyle w:val="BodyText"/>
        <w:numPr>
          <w:ilvl w:val="0"/>
          <w:numId w:val="11"/>
        </w:numPr>
        <w:jc w:val="both"/>
        <w:rPr>
          <w:rFonts w:ascii="Arial" w:hAnsi="Arial"/>
          <w:bCs/>
          <w:sz w:val="22"/>
        </w:rPr>
      </w:pPr>
      <w:r w:rsidRPr="00460BCC">
        <w:rPr>
          <w:rFonts w:ascii="Arial" w:hAnsi="Arial"/>
          <w:bCs/>
          <w:sz w:val="22"/>
        </w:rPr>
        <w:t>Track trainees’ achievement and keep a record of this.</w:t>
      </w:r>
    </w:p>
    <w:p w14:paraId="771FF744" w14:textId="77777777" w:rsidR="00460BCC" w:rsidRPr="00460BCC" w:rsidRDefault="00460BCC" w:rsidP="00460BCC">
      <w:pPr>
        <w:pStyle w:val="ListParagraph"/>
        <w:rPr>
          <w:rFonts w:ascii="Arial" w:hAnsi="Arial"/>
          <w:bCs/>
          <w:sz w:val="22"/>
        </w:rPr>
      </w:pPr>
    </w:p>
    <w:p w14:paraId="32FD6189" w14:textId="4BA14FDE" w:rsidR="00D118F3" w:rsidRPr="00460BCC" w:rsidRDefault="00460BCC" w:rsidP="00D118F3">
      <w:pPr>
        <w:pStyle w:val="BodyText"/>
        <w:numPr>
          <w:ilvl w:val="0"/>
          <w:numId w:val="11"/>
        </w:numPr>
        <w:jc w:val="both"/>
        <w:rPr>
          <w:rFonts w:ascii="Arial" w:hAnsi="Arial"/>
          <w:bCs/>
          <w:sz w:val="22"/>
        </w:rPr>
      </w:pPr>
      <w:r w:rsidRPr="00460BCC">
        <w:rPr>
          <w:rFonts w:ascii="Arial" w:hAnsi="Arial"/>
          <w:bCs/>
          <w:sz w:val="22"/>
        </w:rPr>
        <w:t xml:space="preserve">Attend College theory/practical/ Off the Job lessons for assessing and supporting the </w:t>
      </w:r>
      <w:r>
        <w:rPr>
          <w:rFonts w:ascii="Arial" w:hAnsi="Arial"/>
          <w:bCs/>
          <w:sz w:val="22"/>
        </w:rPr>
        <w:t xml:space="preserve">    </w:t>
      </w:r>
      <w:r w:rsidRPr="00460BCC">
        <w:rPr>
          <w:rFonts w:ascii="Arial" w:hAnsi="Arial"/>
          <w:bCs/>
          <w:sz w:val="22"/>
        </w:rPr>
        <w:t>use of OneFile and the learner journal.</w:t>
      </w:r>
    </w:p>
    <w:p w14:paraId="6055D994" w14:textId="77777777" w:rsidR="00D118F3" w:rsidRDefault="00D118F3" w:rsidP="00D118F3">
      <w:pPr>
        <w:rPr>
          <w:rFonts w:ascii="Arial" w:hAnsi="Arial"/>
          <w:sz w:val="22"/>
        </w:rPr>
      </w:pPr>
    </w:p>
    <w:p w14:paraId="5888F375" w14:textId="77777777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Other</w:t>
      </w:r>
    </w:p>
    <w:p w14:paraId="18F0B08A" w14:textId="77777777" w:rsidR="00D118F3" w:rsidRPr="00167466" w:rsidRDefault="00D118F3" w:rsidP="00D118F3">
      <w:pPr>
        <w:rPr>
          <w:rFonts w:ascii="Arial" w:hAnsi="Arial"/>
          <w:b/>
          <w:sz w:val="12"/>
          <w:u w:val="single"/>
        </w:rPr>
      </w:pPr>
    </w:p>
    <w:p w14:paraId="64B15A39" w14:textId="77777777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Keep knowledge and skills up-to-date through self-study and undertake staff development and secondments relevant to professional needs.</w:t>
      </w:r>
      <w:r>
        <w:rPr>
          <w:rFonts w:ascii="Arial" w:hAnsi="Arial"/>
          <w:sz w:val="22"/>
        </w:rPr>
        <w:br/>
      </w:r>
    </w:p>
    <w:p w14:paraId="02DF307A" w14:textId="77777777" w:rsidR="00D118F3" w:rsidRDefault="00D118F3" w:rsidP="00D118F3">
      <w:pPr>
        <w:pStyle w:val="BodyText"/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Promote Equal Opportunities and implement the College’s Equal Opportunities Policy.</w:t>
      </w:r>
      <w:r>
        <w:rPr>
          <w:rFonts w:ascii="Arial" w:hAnsi="Arial"/>
          <w:sz w:val="22"/>
        </w:rPr>
        <w:br/>
      </w:r>
    </w:p>
    <w:p w14:paraId="2A9DF317" w14:textId="08B2C4EA" w:rsidR="00D118F3" w:rsidRPr="0017577A" w:rsidRDefault="00D118F3" w:rsidP="0017577A">
      <w:pPr>
        <w:pStyle w:val="BodyText"/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Provide a secure, safe and friendly learning environment including implementation of College’s Health &amp; Safety Policy.</w:t>
      </w:r>
    </w:p>
    <w:p w14:paraId="6441BAF7" w14:textId="4D38F483" w:rsidR="00D118F3" w:rsidRDefault="00D118F3" w:rsidP="00D118F3">
      <w:pPr>
        <w:pStyle w:val="BodyText"/>
        <w:rPr>
          <w:rFonts w:ascii="Arial" w:hAnsi="Arial"/>
          <w:sz w:val="22"/>
        </w:rPr>
      </w:pPr>
    </w:p>
    <w:p w14:paraId="6E988CEE" w14:textId="014900A6" w:rsidR="00A75DDB" w:rsidRDefault="00D118F3" w:rsidP="00460BCC">
      <w:pPr>
        <w:pStyle w:val="BodyText"/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any other duties commensurate with the scale and grade of the post.</w:t>
      </w:r>
    </w:p>
    <w:p w14:paraId="757F6919" w14:textId="77777777" w:rsidR="009635E7" w:rsidRDefault="009635E7" w:rsidP="009635E7">
      <w:pPr>
        <w:pStyle w:val="ListParagraph"/>
        <w:rPr>
          <w:rFonts w:ascii="Arial" w:hAnsi="Arial"/>
          <w:sz w:val="22"/>
        </w:rPr>
      </w:pPr>
    </w:p>
    <w:p w14:paraId="1DFC5CC3" w14:textId="77777777" w:rsidR="009635E7" w:rsidRDefault="009635E7" w:rsidP="009635E7">
      <w:pPr>
        <w:pStyle w:val="BodyText"/>
        <w:rPr>
          <w:rFonts w:ascii="Arial" w:hAnsi="Arial"/>
          <w:sz w:val="22"/>
        </w:rPr>
      </w:pPr>
    </w:p>
    <w:p w14:paraId="12105922" w14:textId="77777777" w:rsidR="009635E7" w:rsidRDefault="009635E7" w:rsidP="009635E7">
      <w:pPr>
        <w:pStyle w:val="BodyText"/>
        <w:rPr>
          <w:rFonts w:ascii="Arial" w:hAnsi="Arial"/>
          <w:sz w:val="22"/>
        </w:rPr>
      </w:pPr>
    </w:p>
    <w:p w14:paraId="3DBD4643" w14:textId="77777777" w:rsidR="009635E7" w:rsidRDefault="009635E7" w:rsidP="009635E7">
      <w:pPr>
        <w:pStyle w:val="BodyText"/>
        <w:rPr>
          <w:rFonts w:ascii="Arial" w:hAnsi="Arial"/>
          <w:sz w:val="22"/>
        </w:rPr>
      </w:pPr>
    </w:p>
    <w:p w14:paraId="4A83497E" w14:textId="77777777" w:rsidR="009635E7" w:rsidRDefault="009635E7" w:rsidP="009635E7">
      <w:pPr>
        <w:pStyle w:val="BodyText"/>
        <w:rPr>
          <w:rFonts w:ascii="Arial" w:hAnsi="Arial"/>
          <w:sz w:val="22"/>
        </w:rPr>
      </w:pPr>
    </w:p>
    <w:p w14:paraId="53062F5E" w14:textId="77777777" w:rsidR="00460BCC" w:rsidRDefault="00460BCC" w:rsidP="00460BCC">
      <w:pPr>
        <w:pStyle w:val="BodyText"/>
        <w:rPr>
          <w:rFonts w:ascii="Arial" w:hAnsi="Arial"/>
          <w:sz w:val="22"/>
        </w:rPr>
      </w:pPr>
    </w:p>
    <w:p w14:paraId="42A509F8" w14:textId="77777777" w:rsidR="009635E7" w:rsidRDefault="009635E7" w:rsidP="009635E7">
      <w:pPr>
        <w:pStyle w:val="Heading1"/>
        <w:rPr>
          <w:rFonts w:ascii="Arial" w:hAnsi="Arial"/>
          <w:bCs/>
          <w:sz w:val="22"/>
          <w:u w:val="none"/>
        </w:rPr>
      </w:pPr>
      <w:r w:rsidRPr="00A135A2">
        <w:rPr>
          <w:rFonts w:ascii="Arial" w:hAnsi="Arial"/>
          <w:bCs/>
          <w:sz w:val="22"/>
          <w:u w:val="none"/>
        </w:rPr>
        <w:lastRenderedPageBreak/>
        <w:t>Safeguarding Children and Vulnerable adults</w:t>
      </w:r>
    </w:p>
    <w:p w14:paraId="507C4616" w14:textId="77777777" w:rsidR="009635E7" w:rsidRPr="00A135A2" w:rsidRDefault="009635E7" w:rsidP="009635E7"/>
    <w:p w14:paraId="4A998F69" w14:textId="77777777" w:rsidR="009635E7" w:rsidRDefault="009635E7" w:rsidP="009635E7">
      <w:pPr>
        <w:pStyle w:val="Heading1"/>
        <w:numPr>
          <w:ilvl w:val="0"/>
          <w:numId w:val="17"/>
        </w:numPr>
        <w:rPr>
          <w:rFonts w:ascii="Arial" w:hAnsi="Arial"/>
          <w:b w:val="0"/>
          <w:sz w:val="22"/>
          <w:u w:val="none"/>
        </w:rPr>
      </w:pPr>
      <w:r w:rsidRPr="00A135A2">
        <w:rPr>
          <w:rFonts w:ascii="Arial" w:hAnsi="Arial"/>
          <w:b w:val="0"/>
          <w:sz w:val="22"/>
          <w:u w:val="none"/>
        </w:rPr>
        <w:t>Understand and comply with Safeguarding legislation and ensure that best practice is embedded in all working practices as required.</w:t>
      </w:r>
    </w:p>
    <w:p w14:paraId="001F8BAF" w14:textId="77777777" w:rsidR="009635E7" w:rsidRPr="00A135A2" w:rsidRDefault="009635E7" w:rsidP="009635E7"/>
    <w:p w14:paraId="553E7890" w14:textId="77777777" w:rsidR="009635E7" w:rsidRPr="00A135A2" w:rsidRDefault="009635E7" w:rsidP="009635E7">
      <w:pPr>
        <w:pStyle w:val="Heading1"/>
        <w:numPr>
          <w:ilvl w:val="0"/>
          <w:numId w:val="17"/>
        </w:numPr>
        <w:rPr>
          <w:rFonts w:ascii="Arial" w:hAnsi="Arial"/>
          <w:b w:val="0"/>
          <w:sz w:val="22"/>
          <w:u w:val="none"/>
        </w:rPr>
      </w:pPr>
      <w:r w:rsidRPr="00A135A2">
        <w:rPr>
          <w:rFonts w:ascii="Arial" w:hAnsi="Arial"/>
          <w:b w:val="0"/>
          <w:sz w:val="22"/>
          <w:u w:val="none"/>
        </w:rPr>
        <w:t>Commitment to Safeguarding and promoting the welfare of children and vulnerable adults, ensuring that this commitment is demonstrated in all aspects of the role as appropriate.</w:t>
      </w:r>
    </w:p>
    <w:p w14:paraId="58A40ACC" w14:textId="77777777" w:rsidR="009635E7" w:rsidRPr="00A135A2" w:rsidRDefault="009635E7" w:rsidP="009635E7">
      <w:pPr>
        <w:pStyle w:val="Heading1"/>
        <w:rPr>
          <w:rFonts w:ascii="Arial" w:hAnsi="Arial"/>
          <w:b w:val="0"/>
          <w:sz w:val="22"/>
          <w:u w:val="none"/>
        </w:rPr>
      </w:pPr>
    </w:p>
    <w:p w14:paraId="06D55EDD" w14:textId="77777777" w:rsidR="009635E7" w:rsidRPr="00460BCC" w:rsidRDefault="009635E7" w:rsidP="00460BCC">
      <w:pPr>
        <w:pStyle w:val="BodyText"/>
        <w:rPr>
          <w:rFonts w:ascii="Arial" w:hAnsi="Arial"/>
          <w:sz w:val="22"/>
        </w:rPr>
      </w:pPr>
    </w:p>
    <w:p w14:paraId="6E988D00" w14:textId="77777777" w:rsidR="00A75DDB" w:rsidRDefault="00A75DDB">
      <w:pPr>
        <w:jc w:val="both"/>
        <w:rPr>
          <w:rFonts w:ascii="Arial" w:hAnsi="Arial"/>
          <w:sz w:val="22"/>
        </w:rPr>
      </w:pPr>
    </w:p>
    <w:p w14:paraId="6E988D02" w14:textId="01E19E87" w:rsidR="00A75DDB" w:rsidRDefault="00A75DDB" w:rsidP="009635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b/>
        </w:rPr>
        <w:t xml:space="preserve">Further Education is an ever-changing </w:t>
      </w:r>
      <w:r w:rsidR="00460BCC">
        <w:rPr>
          <w:rFonts w:ascii="Arial" w:hAnsi="Arial"/>
          <w:b/>
        </w:rPr>
        <w:t>service,</w:t>
      </w:r>
      <w:r>
        <w:rPr>
          <w:rFonts w:ascii="Arial" w:hAnsi="Arial"/>
          <w:b/>
        </w:rPr>
        <w:t xml:space="preserve"> and all staff are expected to participate constructively in College activities and to adopt a flexible approach to their work.  This job description will be reviewed annually during the appraisal process and will be varied in the light of the business needs of the College.</w:t>
      </w:r>
      <w:r>
        <w:rPr>
          <w:rFonts w:ascii="Arial" w:hAnsi="Arial"/>
          <w:sz w:val="22"/>
        </w:rPr>
        <w:t xml:space="preserve"> </w:t>
      </w:r>
    </w:p>
    <w:p w14:paraId="6E988D03" w14:textId="77777777" w:rsidR="00A75DDB" w:rsidRDefault="00A75DDB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sz w:val="22"/>
        </w:rPr>
      </w:pPr>
    </w:p>
    <w:p w14:paraId="6E988D04" w14:textId="77777777" w:rsidR="00A75DDB" w:rsidRPr="00BF49FB" w:rsidRDefault="00A75DDB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sz w:val="12"/>
        </w:rPr>
      </w:pPr>
      <w:r>
        <w:rPr>
          <w:rFonts w:ascii="Arial" w:hAnsi="Arial"/>
          <w:sz w:val="22"/>
        </w:rPr>
        <w:br w:type="page"/>
      </w:r>
    </w:p>
    <w:p w14:paraId="6E988D06" w14:textId="2935766D" w:rsidR="00A75DDB" w:rsidRPr="00520A01" w:rsidRDefault="00D118F3" w:rsidP="00520A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Lecturer - </w:t>
      </w:r>
      <w:r w:rsidR="00A11898">
        <w:rPr>
          <w:rFonts w:ascii="Arial" w:hAnsi="Arial" w:cs="Arial"/>
          <w:b/>
          <w:sz w:val="32"/>
          <w:szCs w:val="32"/>
        </w:rPr>
        <w:t xml:space="preserve">Mechanical </w:t>
      </w:r>
      <w:r w:rsidR="00520A01" w:rsidRPr="00520A01">
        <w:rPr>
          <w:rFonts w:ascii="Arial" w:hAnsi="Arial" w:cs="Arial"/>
          <w:b/>
          <w:sz w:val="32"/>
          <w:szCs w:val="32"/>
        </w:rPr>
        <w:t>Engineering</w:t>
      </w:r>
      <w:r w:rsidR="00A83B35">
        <w:rPr>
          <w:rFonts w:ascii="Arial" w:hAnsi="Arial" w:cs="Arial"/>
          <w:b/>
          <w:sz w:val="32"/>
          <w:szCs w:val="32"/>
        </w:rPr>
        <w:t xml:space="preserve"> - Apprenticeships</w:t>
      </w:r>
      <w:r w:rsidR="00520A01" w:rsidRPr="00520A01">
        <w:rPr>
          <w:rFonts w:ascii="Arial" w:hAnsi="Arial" w:cs="Arial"/>
          <w:b/>
          <w:sz w:val="32"/>
          <w:szCs w:val="32"/>
        </w:rPr>
        <w:t xml:space="preserve"> </w:t>
      </w:r>
    </w:p>
    <w:p w14:paraId="6E988D07" w14:textId="77777777" w:rsidR="00A75DDB" w:rsidRDefault="00A75DDB">
      <w:pPr>
        <w:pStyle w:val="Heading7"/>
        <w:rPr>
          <w:rFonts w:cs="Arial"/>
          <w:bCs/>
        </w:rPr>
      </w:pPr>
      <w:r>
        <w:rPr>
          <w:rFonts w:cs="Arial"/>
          <w:bCs/>
          <w:sz w:val="32"/>
        </w:rPr>
        <w:t>Person Specification</w:t>
      </w:r>
    </w:p>
    <w:p w14:paraId="6E988D08" w14:textId="77777777" w:rsidR="00A75DDB" w:rsidRPr="009C1856" w:rsidRDefault="00A75DDB">
      <w:pPr>
        <w:rPr>
          <w:rFonts w:ascii="Arial" w:hAnsi="Arial"/>
          <w:sz w:val="10"/>
        </w:rPr>
      </w:pPr>
    </w:p>
    <w:p w14:paraId="6E988D09" w14:textId="77777777" w:rsidR="00A75DDB" w:rsidRPr="006310C9" w:rsidRDefault="00A75DDB">
      <w:pPr>
        <w:rPr>
          <w:rFonts w:ascii="Arial" w:hAnsi="Arial"/>
          <w:sz w:val="2"/>
          <w:szCs w:val="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260"/>
        <w:gridCol w:w="1170"/>
        <w:gridCol w:w="1350"/>
      </w:tblGrid>
      <w:tr w:rsidR="00A75DDB" w14:paraId="6E988D0E" w14:textId="77777777" w:rsidTr="000A05E9">
        <w:tc>
          <w:tcPr>
            <w:tcW w:w="5328" w:type="dxa"/>
          </w:tcPr>
          <w:p w14:paraId="6E988D0A" w14:textId="77777777" w:rsidR="00A75DDB" w:rsidRDefault="00A75DDB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14:paraId="6E988D0B" w14:textId="77777777" w:rsidR="00A75DDB" w:rsidRDefault="00A75DD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Essential</w:t>
            </w:r>
          </w:p>
        </w:tc>
        <w:tc>
          <w:tcPr>
            <w:tcW w:w="1170" w:type="dxa"/>
          </w:tcPr>
          <w:p w14:paraId="6E988D0C" w14:textId="77777777" w:rsidR="00A75DDB" w:rsidRDefault="00A75DD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Desirable</w:t>
            </w:r>
          </w:p>
        </w:tc>
        <w:tc>
          <w:tcPr>
            <w:tcW w:w="1350" w:type="dxa"/>
          </w:tcPr>
          <w:p w14:paraId="6E988D0D" w14:textId="77F200B6" w:rsidR="00A75DDB" w:rsidRDefault="00A75D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How Asses</w:t>
            </w:r>
            <w:r w:rsidR="000A05E9">
              <w:rPr>
                <w:rFonts w:ascii="Arial" w:hAnsi="Arial"/>
                <w:b/>
                <w:bCs/>
              </w:rPr>
              <w:t>s</w:t>
            </w:r>
            <w:r>
              <w:rPr>
                <w:rFonts w:ascii="Arial" w:hAnsi="Arial"/>
                <w:b/>
                <w:bCs/>
              </w:rPr>
              <w:t>ed?*</w:t>
            </w:r>
          </w:p>
        </w:tc>
      </w:tr>
      <w:tr w:rsidR="00A75DDB" w14:paraId="6E988D13" w14:textId="77777777" w:rsidTr="000A05E9">
        <w:tc>
          <w:tcPr>
            <w:tcW w:w="5328" w:type="dxa"/>
          </w:tcPr>
          <w:p w14:paraId="6E988D0F" w14:textId="77777777" w:rsidR="00A75DDB" w:rsidRDefault="00A75DDB">
            <w:pPr>
              <w:pStyle w:val="Heading5"/>
            </w:pPr>
            <w:r>
              <w:t>Qualifications</w:t>
            </w:r>
          </w:p>
        </w:tc>
        <w:tc>
          <w:tcPr>
            <w:tcW w:w="1260" w:type="dxa"/>
          </w:tcPr>
          <w:p w14:paraId="6E988D10" w14:textId="77777777" w:rsidR="00A75DDB" w:rsidRDefault="00A75D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</w:tcPr>
          <w:p w14:paraId="6E988D11" w14:textId="77777777" w:rsidR="00A75DDB" w:rsidRDefault="00A75D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E988D12" w14:textId="77777777" w:rsidR="00A75DDB" w:rsidRDefault="00A75D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A75DDB" w14:paraId="6E988D18" w14:textId="77777777" w:rsidTr="000A05E9">
        <w:tc>
          <w:tcPr>
            <w:tcW w:w="5328" w:type="dxa"/>
          </w:tcPr>
          <w:p w14:paraId="6E988D14" w14:textId="1637793F" w:rsidR="00A75DDB" w:rsidRPr="0001553D" w:rsidRDefault="00E571DC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bookmarkStart w:id="4" w:name="_Hlk209702414"/>
            <w:r w:rsidRPr="009635E7">
              <w:rPr>
                <w:b w:val="0"/>
              </w:rPr>
              <w:t>Degree</w:t>
            </w:r>
            <w:r w:rsidR="00ED7CD9" w:rsidRPr="0001553D">
              <w:rPr>
                <w:b w:val="0"/>
              </w:rPr>
              <w:t xml:space="preserve"> in </w:t>
            </w:r>
            <w:r w:rsidR="00520A01" w:rsidRPr="0001553D">
              <w:rPr>
                <w:b w:val="0"/>
              </w:rPr>
              <w:t>Mechanical Engineering</w:t>
            </w:r>
            <w:r w:rsidR="00E40A7A">
              <w:rPr>
                <w:b w:val="0"/>
              </w:rPr>
              <w:t xml:space="preserve"> </w:t>
            </w:r>
            <w:bookmarkEnd w:id="4"/>
          </w:p>
        </w:tc>
        <w:tc>
          <w:tcPr>
            <w:tcW w:w="1260" w:type="dxa"/>
          </w:tcPr>
          <w:p w14:paraId="6E988D15" w14:textId="77777777" w:rsidR="00A75DDB" w:rsidRPr="0001553D" w:rsidRDefault="00A75DDB" w:rsidP="00554418">
            <w:pPr>
              <w:jc w:val="center"/>
              <w:rPr>
                <w:rFonts w:ascii="Arial" w:hAnsi="Arial"/>
                <w:b/>
              </w:rPr>
            </w:pPr>
            <w:r w:rsidRPr="0001553D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70" w:type="dxa"/>
          </w:tcPr>
          <w:p w14:paraId="6E988D16" w14:textId="77777777" w:rsidR="00A75DDB" w:rsidRPr="0001553D" w:rsidRDefault="00A75D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E988D17" w14:textId="77777777" w:rsidR="00A75DDB" w:rsidRDefault="00A75D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A83B35" w14:paraId="41A31088" w14:textId="77777777" w:rsidTr="000A05E9">
        <w:tc>
          <w:tcPr>
            <w:tcW w:w="5328" w:type="dxa"/>
          </w:tcPr>
          <w:p w14:paraId="1B57CEAC" w14:textId="47BF28FA" w:rsidR="00A83B35" w:rsidRDefault="00A83B35" w:rsidP="00DC3BCD">
            <w:pPr>
              <w:pStyle w:val="Heading5"/>
              <w:numPr>
                <w:ilvl w:val="0"/>
                <w:numId w:val="1"/>
              </w:numPr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Maths and English at GCSE Grade C / 4 or equivalent, or willing to achieve</w:t>
            </w:r>
          </w:p>
        </w:tc>
        <w:tc>
          <w:tcPr>
            <w:tcW w:w="1260" w:type="dxa"/>
          </w:tcPr>
          <w:p w14:paraId="12A06398" w14:textId="176357F9" w:rsidR="00A83B35" w:rsidRPr="0001553D" w:rsidRDefault="00A83B35">
            <w:pPr>
              <w:jc w:val="center"/>
              <w:rPr>
                <w:rFonts w:ascii="Wingdings" w:eastAsia="Wingdings" w:hAnsi="Wingdings" w:cs="Wingdings"/>
                <w:b/>
              </w:rPr>
            </w:pPr>
            <w:r w:rsidRPr="0001553D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70" w:type="dxa"/>
          </w:tcPr>
          <w:p w14:paraId="2E198028" w14:textId="77777777" w:rsidR="00A83B35" w:rsidRPr="0001553D" w:rsidRDefault="00A83B35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23565261" w14:textId="7FC4D21F" w:rsidR="00A83B35" w:rsidRDefault="00A83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D118F3" w14:paraId="6C3A71F4" w14:textId="77777777" w:rsidTr="000A05E9">
        <w:tc>
          <w:tcPr>
            <w:tcW w:w="5328" w:type="dxa"/>
          </w:tcPr>
          <w:p w14:paraId="0B598CA2" w14:textId="6D58EA5D" w:rsidR="00D118F3" w:rsidRPr="0001553D" w:rsidRDefault="00787C53" w:rsidP="00DC3BCD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bookmarkStart w:id="5" w:name="_Hlk209702425"/>
            <w:r>
              <w:rPr>
                <w:rFonts w:cs="Arial"/>
                <w:b w:val="0"/>
              </w:rPr>
              <w:t>Minimum Level 5</w:t>
            </w:r>
            <w:r w:rsidR="00D118F3" w:rsidRPr="0001553D">
              <w:rPr>
                <w:rFonts w:cs="Arial"/>
                <w:b w:val="0"/>
              </w:rPr>
              <w:t xml:space="preserve"> teaching qualification recognised by the FE sector (e.g. DET, PGCE)** or willingness and ability to work towards teaching qualification, supported by the College</w:t>
            </w:r>
            <w:bookmarkEnd w:id="5"/>
          </w:p>
        </w:tc>
        <w:tc>
          <w:tcPr>
            <w:tcW w:w="1260" w:type="dxa"/>
          </w:tcPr>
          <w:p w14:paraId="0574C7B9" w14:textId="7BAF0CE2" w:rsidR="00D118F3" w:rsidRPr="0001553D" w:rsidRDefault="00D118F3">
            <w:pPr>
              <w:jc w:val="center"/>
              <w:rPr>
                <w:rFonts w:ascii="Wingdings" w:eastAsia="Wingdings" w:hAnsi="Wingdings" w:cs="Wingdings"/>
                <w:b/>
              </w:rPr>
            </w:pPr>
            <w:r w:rsidRPr="0001553D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70" w:type="dxa"/>
          </w:tcPr>
          <w:p w14:paraId="6C1EAAE8" w14:textId="77777777" w:rsidR="00D118F3" w:rsidRPr="0001553D" w:rsidRDefault="00D118F3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F8F6C4B" w14:textId="4571CA8B" w:rsidR="00D118F3" w:rsidRDefault="00D118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A75DDB" w14:paraId="6E988D22" w14:textId="77777777" w:rsidTr="000A05E9">
        <w:tc>
          <w:tcPr>
            <w:tcW w:w="5328" w:type="dxa"/>
          </w:tcPr>
          <w:p w14:paraId="6E988D1E" w14:textId="390D2576" w:rsidR="00A75DDB" w:rsidRPr="0001553D" w:rsidRDefault="00FD3F23" w:rsidP="00DC3BCD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01553D">
              <w:rPr>
                <w:b w:val="0"/>
              </w:rPr>
              <w:t>Assessor award (e.g.</w:t>
            </w:r>
            <w:r w:rsidR="00A83B35">
              <w:rPr>
                <w:b w:val="0"/>
              </w:rPr>
              <w:t xml:space="preserve"> CAVA</w:t>
            </w:r>
            <w:r w:rsidRPr="0001553D">
              <w:rPr>
                <w:b w:val="0"/>
              </w:rPr>
              <w:t xml:space="preserve"> or equivalent)</w:t>
            </w:r>
            <w:r w:rsidR="0025200A" w:rsidRPr="0001553D">
              <w:rPr>
                <w:b w:val="0"/>
              </w:rPr>
              <w:t xml:space="preserve"> </w:t>
            </w:r>
            <w:r w:rsidR="00EF7DA3" w:rsidRPr="0001553D">
              <w:rPr>
                <w:b w:val="0"/>
              </w:rPr>
              <w:t>or willing to undertake training, supported by the College</w:t>
            </w:r>
          </w:p>
        </w:tc>
        <w:tc>
          <w:tcPr>
            <w:tcW w:w="1260" w:type="dxa"/>
          </w:tcPr>
          <w:p w14:paraId="6E988D1F" w14:textId="77777777" w:rsidR="00A75DDB" w:rsidRPr="0001553D" w:rsidRDefault="00A75DDB">
            <w:pPr>
              <w:jc w:val="center"/>
              <w:rPr>
                <w:rFonts w:ascii="Arial" w:hAnsi="Arial"/>
              </w:rPr>
            </w:pPr>
            <w:r w:rsidRPr="0001553D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70" w:type="dxa"/>
          </w:tcPr>
          <w:p w14:paraId="6E988D20" w14:textId="77777777" w:rsidR="00A75DDB" w:rsidRPr="0001553D" w:rsidRDefault="00A75DDB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E988D21" w14:textId="77777777" w:rsidR="00A75DDB" w:rsidRDefault="00A75D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A75DDB" w14:paraId="6E988D27" w14:textId="77777777" w:rsidTr="000A05E9">
        <w:tc>
          <w:tcPr>
            <w:tcW w:w="5328" w:type="dxa"/>
          </w:tcPr>
          <w:p w14:paraId="6E988D23" w14:textId="17772D6A" w:rsidR="00A75DDB" w:rsidRPr="009635E7" w:rsidRDefault="009E0A75" w:rsidP="00AC4FE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9635E7">
              <w:rPr>
                <w:b w:val="0"/>
              </w:rPr>
              <w:t xml:space="preserve">Internal verifier award </w:t>
            </w:r>
            <w:r w:rsidR="00A75DDB" w:rsidRPr="009635E7">
              <w:rPr>
                <w:b w:val="0"/>
              </w:rPr>
              <w:t xml:space="preserve">or willingness to work towards one </w:t>
            </w:r>
          </w:p>
        </w:tc>
        <w:tc>
          <w:tcPr>
            <w:tcW w:w="1260" w:type="dxa"/>
          </w:tcPr>
          <w:p w14:paraId="6E988D24" w14:textId="77777777" w:rsidR="00A75DDB" w:rsidRPr="009635E7" w:rsidRDefault="00A75D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</w:tcPr>
          <w:p w14:paraId="6E988D25" w14:textId="77777777" w:rsidR="00A75DDB" w:rsidRPr="009635E7" w:rsidRDefault="002B159F">
            <w:pPr>
              <w:jc w:val="center"/>
              <w:rPr>
                <w:rFonts w:ascii="Arial" w:hAnsi="Arial"/>
              </w:rPr>
            </w:pPr>
            <w:r w:rsidRPr="009635E7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350" w:type="dxa"/>
          </w:tcPr>
          <w:p w14:paraId="6E988D26" w14:textId="77777777" w:rsidR="00A75DDB" w:rsidRDefault="00A75D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A75DDB" w14:paraId="6E988D2C" w14:textId="77777777" w:rsidTr="000A05E9">
        <w:tc>
          <w:tcPr>
            <w:tcW w:w="5328" w:type="dxa"/>
          </w:tcPr>
          <w:p w14:paraId="6E988D28" w14:textId="77777777" w:rsidR="00A75DDB" w:rsidRPr="009635E7" w:rsidRDefault="00A75DDB" w:rsidP="00AC4FE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9635E7">
              <w:rPr>
                <w:b w:val="0"/>
              </w:rPr>
              <w:t xml:space="preserve">Current </w:t>
            </w:r>
            <w:r w:rsidR="004C391D" w:rsidRPr="009635E7">
              <w:rPr>
                <w:b w:val="0"/>
              </w:rPr>
              <w:t xml:space="preserve">clean </w:t>
            </w:r>
            <w:r w:rsidRPr="009635E7">
              <w:rPr>
                <w:b w:val="0"/>
              </w:rPr>
              <w:t>driving licence and personal transport</w:t>
            </w:r>
          </w:p>
        </w:tc>
        <w:tc>
          <w:tcPr>
            <w:tcW w:w="1260" w:type="dxa"/>
          </w:tcPr>
          <w:p w14:paraId="6E988D29" w14:textId="2255ABC3" w:rsidR="00A75DDB" w:rsidRPr="009635E7" w:rsidRDefault="00A75DD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0" w:type="dxa"/>
          </w:tcPr>
          <w:p w14:paraId="6E988D2A" w14:textId="4BAB1668" w:rsidR="00A75DDB" w:rsidRPr="009635E7" w:rsidRDefault="00A573EA">
            <w:pPr>
              <w:jc w:val="center"/>
              <w:rPr>
                <w:rFonts w:ascii="Arial" w:hAnsi="Arial"/>
              </w:rPr>
            </w:pPr>
            <w:r w:rsidRPr="009635E7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350" w:type="dxa"/>
          </w:tcPr>
          <w:p w14:paraId="6E988D2B" w14:textId="0C13F17E" w:rsidR="00A75DDB" w:rsidRDefault="00A75D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  <w:r w:rsidR="0001553D">
              <w:rPr>
                <w:rFonts w:ascii="Arial" w:hAnsi="Arial"/>
              </w:rPr>
              <w:t>/IV</w:t>
            </w:r>
          </w:p>
        </w:tc>
      </w:tr>
      <w:tr w:rsidR="00A75DDB" w14:paraId="6E988D31" w14:textId="77777777" w:rsidTr="009635E7">
        <w:trPr>
          <w:trHeight w:val="301"/>
        </w:trPr>
        <w:tc>
          <w:tcPr>
            <w:tcW w:w="5328" w:type="dxa"/>
          </w:tcPr>
          <w:p w14:paraId="6E988D2D" w14:textId="77777777" w:rsidR="00554418" w:rsidRPr="009635E7" w:rsidRDefault="00A75DDB" w:rsidP="00554418">
            <w:pPr>
              <w:pStyle w:val="Heading5"/>
            </w:pPr>
            <w:r w:rsidRPr="009635E7">
              <w:t>Skills and Experience</w:t>
            </w:r>
          </w:p>
        </w:tc>
        <w:tc>
          <w:tcPr>
            <w:tcW w:w="1260" w:type="dxa"/>
          </w:tcPr>
          <w:p w14:paraId="6E988D2E" w14:textId="77777777" w:rsidR="00A75DDB" w:rsidRPr="009635E7" w:rsidRDefault="00A75DD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0" w:type="dxa"/>
          </w:tcPr>
          <w:p w14:paraId="6E988D2F" w14:textId="77777777" w:rsidR="00A75DDB" w:rsidRPr="009635E7" w:rsidRDefault="00A75DD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E988D30" w14:textId="77777777" w:rsidR="00A75DDB" w:rsidRDefault="00A75D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0A05E9" w14:paraId="6823D41E" w14:textId="77777777" w:rsidTr="000A05E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7905" w14:textId="54412B4E" w:rsidR="000A05E9" w:rsidRPr="009635E7" w:rsidRDefault="000A05E9" w:rsidP="000A05E9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9635E7">
              <w:rPr>
                <w:b w:val="0"/>
              </w:rPr>
              <w:t>Experience in using OneFile or Smart assessor</w:t>
            </w:r>
            <w:r w:rsidR="00E65B81">
              <w:rPr>
                <w:b w:val="0"/>
              </w:rPr>
              <w:t>, or the ability and willingness to learn these systems</w:t>
            </w:r>
            <w:r w:rsidR="00520A01" w:rsidRPr="009635E7">
              <w:rPr>
                <w:b w:val="0"/>
              </w:rPr>
              <w:t xml:space="preserve"> 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14:paraId="4CC3A848" w14:textId="537AC6CD" w:rsidR="000A05E9" w:rsidRPr="009635E7" w:rsidRDefault="00E65B81" w:rsidP="000A05E9">
            <w:pPr>
              <w:jc w:val="center"/>
              <w:rPr>
                <w:rFonts w:ascii="Arial" w:hAnsi="Arial"/>
                <w:b/>
              </w:rPr>
            </w:pPr>
            <w:r w:rsidRPr="009635E7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91BA88D" w14:textId="724EC8D0" w:rsidR="000A05E9" w:rsidRPr="009635E7" w:rsidRDefault="000A05E9" w:rsidP="000A05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51DED43" w14:textId="0F59A2A0" w:rsidR="000A05E9" w:rsidRPr="00A83B35" w:rsidRDefault="000A05E9" w:rsidP="000A05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highlight w:val="yellow"/>
              </w:rPr>
            </w:pPr>
            <w:r w:rsidRPr="009635E7">
              <w:rPr>
                <w:rFonts w:ascii="Arial" w:hAnsi="Arial"/>
              </w:rPr>
              <w:t>AF/IV</w:t>
            </w:r>
          </w:p>
        </w:tc>
      </w:tr>
      <w:tr w:rsidR="00520A01" w14:paraId="6E988D36" w14:textId="77777777" w:rsidTr="0001553D">
        <w:trPr>
          <w:trHeight w:val="429"/>
        </w:trPr>
        <w:tc>
          <w:tcPr>
            <w:tcW w:w="5328" w:type="dxa"/>
          </w:tcPr>
          <w:p w14:paraId="6E988D32" w14:textId="363A3167" w:rsidR="00520A01" w:rsidRPr="009635E7" w:rsidRDefault="00E37135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bookmarkStart w:id="6" w:name="_Hlk164945445"/>
            <w:r w:rsidRPr="009635E7">
              <w:rPr>
                <w:b w:val="0"/>
              </w:rPr>
              <w:t>E</w:t>
            </w:r>
            <w:r w:rsidR="00520A01" w:rsidRPr="009635E7">
              <w:rPr>
                <w:b w:val="0"/>
              </w:rPr>
              <w:t xml:space="preserve">xperience of </w:t>
            </w:r>
            <w:r w:rsidR="00D118F3" w:rsidRPr="009635E7">
              <w:rPr>
                <w:b w:val="0"/>
              </w:rPr>
              <w:t xml:space="preserve">teaching and/or </w:t>
            </w:r>
            <w:r w:rsidR="00520A01" w:rsidRPr="009635E7">
              <w:rPr>
                <w:b w:val="0"/>
              </w:rPr>
              <w:t>assessing</w:t>
            </w:r>
            <w:r w:rsidR="00D118F3" w:rsidRPr="009635E7">
              <w:rPr>
                <w:b w:val="0"/>
              </w:rPr>
              <w:t xml:space="preserve"> </w:t>
            </w:r>
            <w:r w:rsidR="00A83B35" w:rsidRPr="009635E7">
              <w:rPr>
                <w:b w:val="0"/>
              </w:rPr>
              <w:t xml:space="preserve">at Level 3 and 4 </w:t>
            </w:r>
            <w:r w:rsidR="00520A01" w:rsidRPr="009635E7">
              <w:rPr>
                <w:b w:val="0"/>
              </w:rPr>
              <w:t xml:space="preserve">within Mechanical Engineering </w:t>
            </w:r>
            <w:bookmarkEnd w:id="6"/>
          </w:p>
        </w:tc>
        <w:tc>
          <w:tcPr>
            <w:tcW w:w="1260" w:type="dxa"/>
          </w:tcPr>
          <w:p w14:paraId="6E988D33" w14:textId="54E17FEF" w:rsidR="00520A01" w:rsidRPr="009635E7" w:rsidRDefault="00520A01" w:rsidP="00520A01">
            <w:pPr>
              <w:jc w:val="center"/>
              <w:rPr>
                <w:rFonts w:ascii="Arial" w:hAnsi="Arial"/>
                <w:b/>
              </w:rPr>
            </w:pPr>
            <w:r w:rsidRPr="009635E7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E988D34" w14:textId="77777777" w:rsidR="00520A01" w:rsidRPr="009635E7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6E988D35" w14:textId="69F5D35B" w:rsidR="00520A01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520A01" w14:paraId="376F29D9" w14:textId="77777777" w:rsidTr="000A05E9">
        <w:tc>
          <w:tcPr>
            <w:tcW w:w="5328" w:type="dxa"/>
          </w:tcPr>
          <w:p w14:paraId="1FFF579B" w14:textId="2DD64388" w:rsidR="00520A01" w:rsidRPr="009635E7" w:rsidRDefault="00520A01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9635E7">
              <w:rPr>
                <w:b w:val="0"/>
              </w:rPr>
              <w:t>Ability to build effective working relationships with apprentices and employers</w:t>
            </w:r>
          </w:p>
        </w:tc>
        <w:tc>
          <w:tcPr>
            <w:tcW w:w="1260" w:type="dxa"/>
          </w:tcPr>
          <w:p w14:paraId="21D086B0" w14:textId="6ADC1BBD" w:rsidR="00520A01" w:rsidRPr="009635E7" w:rsidRDefault="00520A01" w:rsidP="00520A01">
            <w:pPr>
              <w:jc w:val="center"/>
              <w:rPr>
                <w:rFonts w:ascii="Wingdings" w:eastAsia="Wingdings" w:hAnsi="Wingdings" w:cs="Wingdings"/>
                <w:b/>
              </w:rPr>
            </w:pPr>
            <w:r w:rsidRPr="009635E7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57CBDC50" w14:textId="77777777" w:rsidR="00520A01" w:rsidRPr="009635E7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42CFC2C0" w14:textId="192115E0" w:rsidR="00520A01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D118F3" w14:paraId="342DF9E4" w14:textId="77777777" w:rsidTr="000A05E9">
        <w:tc>
          <w:tcPr>
            <w:tcW w:w="5328" w:type="dxa"/>
          </w:tcPr>
          <w:p w14:paraId="629F3562" w14:textId="773DA86D" w:rsidR="00D118F3" w:rsidRPr="009635E7" w:rsidRDefault="00D118F3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bookmarkStart w:id="7" w:name="_Hlk209702350"/>
            <w:r w:rsidRPr="009635E7">
              <w:rPr>
                <w:b w:val="0"/>
              </w:rPr>
              <w:t>Ability to engage and motivate apprentices</w:t>
            </w:r>
            <w:r w:rsidR="00A83B35" w:rsidRPr="009635E7">
              <w:rPr>
                <w:b w:val="0"/>
              </w:rPr>
              <w:t xml:space="preserve"> at Level 3 and 4</w:t>
            </w:r>
            <w:bookmarkEnd w:id="7"/>
          </w:p>
        </w:tc>
        <w:tc>
          <w:tcPr>
            <w:tcW w:w="1260" w:type="dxa"/>
          </w:tcPr>
          <w:p w14:paraId="10CFEB43" w14:textId="31CEEDEF" w:rsidR="00D118F3" w:rsidRPr="009635E7" w:rsidRDefault="00D118F3" w:rsidP="00520A01">
            <w:pPr>
              <w:jc w:val="center"/>
              <w:rPr>
                <w:rFonts w:ascii="Arial" w:hAnsi="Arial"/>
                <w:b/>
              </w:rPr>
            </w:pPr>
            <w:r w:rsidRPr="009635E7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1381358C" w14:textId="77777777" w:rsidR="00D118F3" w:rsidRPr="009635E7" w:rsidRDefault="00D118F3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5EEFE4EB" w14:textId="26BD1F16" w:rsidR="00D118F3" w:rsidRDefault="00D118F3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  <w:r w:rsidR="00E37135">
              <w:rPr>
                <w:rFonts w:ascii="Arial" w:hAnsi="Arial"/>
              </w:rPr>
              <w:t>/T</w:t>
            </w:r>
          </w:p>
        </w:tc>
      </w:tr>
      <w:tr w:rsidR="00E37135" w14:paraId="61D8B94B" w14:textId="77777777" w:rsidTr="000A05E9">
        <w:tc>
          <w:tcPr>
            <w:tcW w:w="5328" w:type="dxa"/>
          </w:tcPr>
          <w:p w14:paraId="1879AB82" w14:textId="1B608881" w:rsidR="00E37135" w:rsidRPr="009635E7" w:rsidRDefault="00E37135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9635E7">
              <w:rPr>
                <w:b w:val="0"/>
              </w:rPr>
              <w:t>Ability to deliver subject content and assess learners at the appropriate level for Level 3 and 4</w:t>
            </w:r>
          </w:p>
        </w:tc>
        <w:tc>
          <w:tcPr>
            <w:tcW w:w="1260" w:type="dxa"/>
          </w:tcPr>
          <w:p w14:paraId="0EB562D6" w14:textId="178C91EF" w:rsidR="00E37135" w:rsidRPr="009635E7" w:rsidRDefault="00E37135" w:rsidP="00520A01">
            <w:pPr>
              <w:jc w:val="center"/>
              <w:rPr>
                <w:rFonts w:ascii="Arial" w:hAnsi="Arial"/>
                <w:b/>
              </w:rPr>
            </w:pPr>
            <w:r w:rsidRPr="009635E7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5F9D5F97" w14:textId="77777777" w:rsidR="00E37135" w:rsidRPr="009635E7" w:rsidRDefault="00E37135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3369185F" w14:textId="00621E36" w:rsidR="00E37135" w:rsidRDefault="00E37135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AF/IV/T</w:t>
            </w:r>
          </w:p>
        </w:tc>
      </w:tr>
      <w:tr w:rsidR="00520A01" w14:paraId="6E988D40" w14:textId="77777777" w:rsidTr="000A05E9">
        <w:tc>
          <w:tcPr>
            <w:tcW w:w="5328" w:type="dxa"/>
          </w:tcPr>
          <w:p w14:paraId="6E988D3C" w14:textId="255101BA" w:rsidR="00520A01" w:rsidRPr="009635E7" w:rsidRDefault="00520A01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9635E7">
              <w:rPr>
                <w:b w:val="0"/>
              </w:rPr>
              <w:t>Strong organisation and administration skills, and ability to track and monitor students’ progress</w:t>
            </w:r>
          </w:p>
        </w:tc>
        <w:tc>
          <w:tcPr>
            <w:tcW w:w="1260" w:type="dxa"/>
          </w:tcPr>
          <w:p w14:paraId="6E988D3D" w14:textId="2FBBFDC2" w:rsidR="00520A01" w:rsidRPr="009635E7" w:rsidRDefault="00520A01" w:rsidP="00520A01">
            <w:pPr>
              <w:jc w:val="center"/>
              <w:rPr>
                <w:rFonts w:ascii="Arial" w:hAnsi="Arial"/>
                <w:b/>
              </w:rPr>
            </w:pPr>
            <w:r w:rsidRPr="009635E7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E988D3E" w14:textId="77777777" w:rsidR="00520A01" w:rsidRPr="009635E7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6E988D3F" w14:textId="5A02D65D" w:rsidR="00520A01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520A01" w14:paraId="6E988D45" w14:textId="77777777" w:rsidTr="000A05E9">
        <w:tc>
          <w:tcPr>
            <w:tcW w:w="5328" w:type="dxa"/>
          </w:tcPr>
          <w:p w14:paraId="6E988D41" w14:textId="39E6944A" w:rsidR="00520A01" w:rsidRPr="009635E7" w:rsidRDefault="00520A01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9635E7">
              <w:rPr>
                <w:b w:val="0"/>
              </w:rPr>
              <w:t>Good communication skills, written and verbal</w:t>
            </w:r>
          </w:p>
        </w:tc>
        <w:tc>
          <w:tcPr>
            <w:tcW w:w="1260" w:type="dxa"/>
          </w:tcPr>
          <w:p w14:paraId="6E988D42" w14:textId="5DD3A0F0" w:rsidR="00520A01" w:rsidRPr="009635E7" w:rsidRDefault="00520A01" w:rsidP="00520A01">
            <w:pPr>
              <w:jc w:val="center"/>
              <w:rPr>
                <w:rFonts w:ascii="Arial" w:hAnsi="Arial"/>
                <w:b/>
              </w:rPr>
            </w:pPr>
            <w:r w:rsidRPr="009635E7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E988D43" w14:textId="77777777" w:rsidR="00520A01" w:rsidRPr="009635E7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6E988D44" w14:textId="1AD21106" w:rsidR="00520A01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520A01" w14:paraId="6E988D4A" w14:textId="77777777" w:rsidTr="000A05E9">
        <w:tc>
          <w:tcPr>
            <w:tcW w:w="5328" w:type="dxa"/>
          </w:tcPr>
          <w:p w14:paraId="6E988D46" w14:textId="07E3D3FF" w:rsidR="00520A01" w:rsidRPr="009635E7" w:rsidRDefault="00520A01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9635E7">
              <w:rPr>
                <w:b w:val="0"/>
              </w:rPr>
              <w:t>Flexibility and willingness to work outside of normal office hours</w:t>
            </w:r>
          </w:p>
        </w:tc>
        <w:tc>
          <w:tcPr>
            <w:tcW w:w="1260" w:type="dxa"/>
          </w:tcPr>
          <w:p w14:paraId="6E988D47" w14:textId="4A4895AF" w:rsidR="00520A01" w:rsidRPr="009635E7" w:rsidRDefault="00520A01" w:rsidP="00520A01">
            <w:pPr>
              <w:jc w:val="center"/>
              <w:rPr>
                <w:rFonts w:ascii="Arial" w:hAnsi="Arial"/>
                <w:b/>
              </w:rPr>
            </w:pPr>
            <w:r w:rsidRPr="009635E7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E988D48" w14:textId="77777777" w:rsidR="00520A01" w:rsidRPr="009635E7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6E988D49" w14:textId="5DA32F51" w:rsidR="00520A01" w:rsidRPr="0001553D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1553D">
              <w:rPr>
                <w:rFonts w:ascii="Arial" w:hAnsi="Arial"/>
              </w:rPr>
              <w:t>AF/IV</w:t>
            </w:r>
          </w:p>
        </w:tc>
      </w:tr>
      <w:tr w:rsidR="00520A01" w14:paraId="6E988D4F" w14:textId="77777777" w:rsidTr="000A05E9">
        <w:tc>
          <w:tcPr>
            <w:tcW w:w="5328" w:type="dxa"/>
          </w:tcPr>
          <w:p w14:paraId="6E988D4B" w14:textId="585B20F9" w:rsidR="00520A01" w:rsidRPr="009635E7" w:rsidRDefault="00520A01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9635E7">
              <w:rPr>
                <w:b w:val="0"/>
              </w:rPr>
              <w:t>Self-motivation</w:t>
            </w:r>
          </w:p>
        </w:tc>
        <w:tc>
          <w:tcPr>
            <w:tcW w:w="1260" w:type="dxa"/>
          </w:tcPr>
          <w:p w14:paraId="6E988D4C" w14:textId="3B0CD589" w:rsidR="00520A01" w:rsidRPr="009635E7" w:rsidRDefault="00520A01" w:rsidP="00520A01">
            <w:pPr>
              <w:jc w:val="center"/>
              <w:rPr>
                <w:rFonts w:ascii="Arial" w:hAnsi="Arial"/>
                <w:b/>
              </w:rPr>
            </w:pPr>
            <w:r w:rsidRPr="009635E7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E988D4D" w14:textId="77777777" w:rsidR="00520A01" w:rsidRPr="009635E7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6E988D4E" w14:textId="7668C3E1" w:rsidR="00520A01" w:rsidRPr="0001553D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1553D">
              <w:rPr>
                <w:rFonts w:ascii="Arial" w:hAnsi="Arial"/>
              </w:rPr>
              <w:t>AF/IV</w:t>
            </w:r>
          </w:p>
        </w:tc>
      </w:tr>
      <w:tr w:rsidR="00E65B81" w14:paraId="456FF31D" w14:textId="77777777" w:rsidTr="000A05E9">
        <w:tc>
          <w:tcPr>
            <w:tcW w:w="5328" w:type="dxa"/>
          </w:tcPr>
          <w:p w14:paraId="10BBBB2F" w14:textId="7C1B30C8" w:rsidR="00E65B81" w:rsidRPr="009635E7" w:rsidRDefault="00E65B81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Good IT skills (e.g. MS Office)</w:t>
            </w:r>
          </w:p>
        </w:tc>
        <w:tc>
          <w:tcPr>
            <w:tcW w:w="1260" w:type="dxa"/>
          </w:tcPr>
          <w:p w14:paraId="0D08B1E6" w14:textId="67606EA9" w:rsidR="00E65B81" w:rsidRPr="009635E7" w:rsidRDefault="00E65B81" w:rsidP="00520A01">
            <w:pPr>
              <w:jc w:val="center"/>
              <w:rPr>
                <w:rFonts w:ascii="Arial" w:hAnsi="Arial"/>
                <w:b/>
              </w:rPr>
            </w:pPr>
            <w:r w:rsidRPr="009635E7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219D8465" w14:textId="77777777" w:rsidR="00E65B81" w:rsidRPr="009635E7" w:rsidRDefault="00E65B8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32ECE73E" w14:textId="08CBAE38" w:rsidR="00E65B81" w:rsidRPr="0001553D" w:rsidRDefault="00E65B8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520A01" w14:paraId="6E988D54" w14:textId="77777777" w:rsidTr="000A05E9">
        <w:tc>
          <w:tcPr>
            <w:tcW w:w="5328" w:type="dxa"/>
          </w:tcPr>
          <w:p w14:paraId="6E988D50" w14:textId="2C2F8A26" w:rsidR="00520A01" w:rsidRPr="009635E7" w:rsidRDefault="00520A01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9635E7">
              <w:rPr>
                <w:b w:val="0"/>
              </w:rPr>
              <w:t>Knowledge of working with awarding bodies</w:t>
            </w:r>
          </w:p>
        </w:tc>
        <w:tc>
          <w:tcPr>
            <w:tcW w:w="1260" w:type="dxa"/>
          </w:tcPr>
          <w:p w14:paraId="6E988D51" w14:textId="748A1DC6" w:rsidR="00520A01" w:rsidRPr="009635E7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0" w:type="dxa"/>
          </w:tcPr>
          <w:p w14:paraId="6E988D52" w14:textId="36D38D93" w:rsidR="00520A01" w:rsidRPr="009635E7" w:rsidRDefault="00520A01" w:rsidP="00520A01">
            <w:pPr>
              <w:jc w:val="center"/>
              <w:rPr>
                <w:rFonts w:ascii="Arial" w:hAnsi="Arial"/>
                <w:b/>
              </w:rPr>
            </w:pPr>
            <w:r w:rsidRPr="009635E7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350" w:type="dxa"/>
          </w:tcPr>
          <w:p w14:paraId="6E988D53" w14:textId="6CEB1BF6" w:rsidR="00520A01" w:rsidRPr="0001553D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1553D">
              <w:rPr>
                <w:rFonts w:ascii="Arial" w:hAnsi="Arial"/>
              </w:rPr>
              <w:t>AF</w:t>
            </w:r>
          </w:p>
        </w:tc>
      </w:tr>
      <w:tr w:rsidR="00520A01" w14:paraId="6E988D59" w14:textId="77777777" w:rsidTr="000A05E9">
        <w:tc>
          <w:tcPr>
            <w:tcW w:w="5328" w:type="dxa"/>
          </w:tcPr>
          <w:p w14:paraId="6E988D55" w14:textId="475CDCA7" w:rsidR="00520A01" w:rsidRPr="009635E7" w:rsidRDefault="00520A01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bookmarkStart w:id="8" w:name="_Hlk209702456"/>
            <w:r w:rsidRPr="009635E7">
              <w:rPr>
                <w:b w:val="0"/>
              </w:rPr>
              <w:t>Understanding of Apprenticeships Standards</w:t>
            </w:r>
            <w:r w:rsidR="009C45A8" w:rsidRPr="009635E7">
              <w:rPr>
                <w:b w:val="0"/>
              </w:rPr>
              <w:t xml:space="preserve"> and Accountability Framework</w:t>
            </w:r>
            <w:bookmarkEnd w:id="8"/>
          </w:p>
        </w:tc>
        <w:tc>
          <w:tcPr>
            <w:tcW w:w="1260" w:type="dxa"/>
          </w:tcPr>
          <w:p w14:paraId="6E988D56" w14:textId="63436682" w:rsidR="00520A01" w:rsidRPr="009635E7" w:rsidRDefault="00A82B21" w:rsidP="00520A01">
            <w:pPr>
              <w:jc w:val="center"/>
              <w:rPr>
                <w:rFonts w:ascii="Arial" w:hAnsi="Arial"/>
                <w:b/>
              </w:rPr>
            </w:pPr>
            <w:r w:rsidRPr="009635E7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E988D57" w14:textId="2BC06949" w:rsidR="00520A01" w:rsidRPr="009635E7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6E988D58" w14:textId="783D4358" w:rsidR="00520A01" w:rsidRPr="0001553D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1553D">
              <w:rPr>
                <w:rFonts w:ascii="Arial" w:hAnsi="Arial"/>
              </w:rPr>
              <w:t>AF</w:t>
            </w:r>
          </w:p>
        </w:tc>
      </w:tr>
      <w:tr w:rsidR="00520A01" w14:paraId="6E988D5E" w14:textId="77777777" w:rsidTr="000A05E9">
        <w:tc>
          <w:tcPr>
            <w:tcW w:w="5328" w:type="dxa"/>
          </w:tcPr>
          <w:p w14:paraId="6E988D5A" w14:textId="614D70B1" w:rsidR="00520A01" w:rsidRPr="009635E7" w:rsidRDefault="00520A01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9635E7">
              <w:rPr>
                <w:b w:val="0"/>
              </w:rPr>
              <w:t>Ability to work effectively as part of a team</w:t>
            </w:r>
          </w:p>
        </w:tc>
        <w:tc>
          <w:tcPr>
            <w:tcW w:w="1260" w:type="dxa"/>
          </w:tcPr>
          <w:p w14:paraId="6E988D5B" w14:textId="72E91B87" w:rsidR="00520A01" w:rsidRPr="009635E7" w:rsidRDefault="00520A01" w:rsidP="00520A01">
            <w:pPr>
              <w:jc w:val="center"/>
              <w:rPr>
                <w:rFonts w:ascii="Arial" w:hAnsi="Arial"/>
                <w:b/>
              </w:rPr>
            </w:pPr>
            <w:r w:rsidRPr="009635E7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E988D5C" w14:textId="77777777" w:rsidR="00520A01" w:rsidRPr="009635E7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6E988D5D" w14:textId="73D1F317" w:rsidR="00520A01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520A01" w14:paraId="6E988D63" w14:textId="77777777" w:rsidTr="000A05E9">
        <w:tc>
          <w:tcPr>
            <w:tcW w:w="5328" w:type="dxa"/>
          </w:tcPr>
          <w:p w14:paraId="6E988D5F" w14:textId="5867ACAB" w:rsidR="00520A01" w:rsidRPr="009635E7" w:rsidRDefault="00520A01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9635E7">
              <w:rPr>
                <w:b w:val="0"/>
              </w:rPr>
              <w:t>Commitment to own Continuing Professional Development</w:t>
            </w:r>
          </w:p>
        </w:tc>
        <w:tc>
          <w:tcPr>
            <w:tcW w:w="1260" w:type="dxa"/>
          </w:tcPr>
          <w:p w14:paraId="6E988D60" w14:textId="1C580AF1" w:rsidR="00520A01" w:rsidRPr="009635E7" w:rsidRDefault="00520A01" w:rsidP="00520A01">
            <w:pPr>
              <w:jc w:val="center"/>
              <w:rPr>
                <w:rFonts w:ascii="Arial" w:hAnsi="Arial"/>
                <w:b/>
              </w:rPr>
            </w:pPr>
            <w:r w:rsidRPr="009635E7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E988D61" w14:textId="42B98B73" w:rsidR="00520A01" w:rsidRPr="009635E7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6E988D62" w14:textId="78A88BD3" w:rsidR="00520A01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520A01" w14:paraId="6E988D68" w14:textId="77777777" w:rsidTr="000A05E9">
        <w:tc>
          <w:tcPr>
            <w:tcW w:w="5328" w:type="dxa"/>
          </w:tcPr>
          <w:p w14:paraId="6E988D64" w14:textId="3E9839EF" w:rsidR="00520A01" w:rsidRPr="009635E7" w:rsidRDefault="00520A01" w:rsidP="00520A01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9635E7">
              <w:rPr>
                <w:b w:val="0"/>
              </w:rPr>
              <w:t>Ability and willingness to travel to employers’ premises in West London and surrounding areas</w:t>
            </w:r>
          </w:p>
        </w:tc>
        <w:tc>
          <w:tcPr>
            <w:tcW w:w="1260" w:type="dxa"/>
          </w:tcPr>
          <w:p w14:paraId="6E988D65" w14:textId="70F34B0E" w:rsidR="00520A01" w:rsidRPr="009635E7" w:rsidRDefault="00520A01" w:rsidP="00520A01">
            <w:pPr>
              <w:jc w:val="center"/>
              <w:rPr>
                <w:rFonts w:ascii="Arial" w:hAnsi="Arial"/>
                <w:b/>
              </w:rPr>
            </w:pPr>
            <w:r w:rsidRPr="009635E7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E988D66" w14:textId="3941EE95" w:rsidR="00520A01" w:rsidRPr="009635E7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6E988D67" w14:textId="409351FF" w:rsidR="00520A01" w:rsidRPr="0001553D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1553D">
              <w:rPr>
                <w:rFonts w:ascii="Arial" w:hAnsi="Arial"/>
              </w:rPr>
              <w:t>AF/IV</w:t>
            </w:r>
          </w:p>
        </w:tc>
      </w:tr>
      <w:tr w:rsidR="00520A01" w14:paraId="6E988D6D" w14:textId="77777777" w:rsidTr="000A05E9">
        <w:tc>
          <w:tcPr>
            <w:tcW w:w="5328" w:type="dxa"/>
          </w:tcPr>
          <w:p w14:paraId="6E988D69" w14:textId="6EBD6B7E" w:rsidR="00520A01" w:rsidRPr="009635E7" w:rsidRDefault="00520A01" w:rsidP="00520A01">
            <w:pPr>
              <w:pStyle w:val="Heading5"/>
              <w:numPr>
                <w:ilvl w:val="0"/>
                <w:numId w:val="4"/>
              </w:numPr>
              <w:rPr>
                <w:b w:val="0"/>
              </w:rPr>
            </w:pPr>
            <w:r w:rsidRPr="009635E7">
              <w:rPr>
                <w:b w:val="0"/>
              </w:rPr>
              <w:t xml:space="preserve">Understanding of, and commitment to, Safeguarding and Equality and Diversity </w:t>
            </w:r>
          </w:p>
        </w:tc>
        <w:tc>
          <w:tcPr>
            <w:tcW w:w="1260" w:type="dxa"/>
          </w:tcPr>
          <w:p w14:paraId="6E988D6A" w14:textId="73D1A207" w:rsidR="00520A01" w:rsidRPr="009635E7" w:rsidRDefault="00520A01" w:rsidP="00520A01">
            <w:pPr>
              <w:jc w:val="center"/>
              <w:rPr>
                <w:rFonts w:ascii="Arial" w:hAnsi="Arial"/>
                <w:b/>
              </w:rPr>
            </w:pPr>
            <w:r w:rsidRPr="009635E7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E988D6B" w14:textId="77777777" w:rsidR="00520A01" w:rsidRPr="009635E7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6E988D6C" w14:textId="4C41DE0E" w:rsidR="00520A01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IV</w:t>
            </w:r>
          </w:p>
        </w:tc>
      </w:tr>
      <w:tr w:rsidR="00520A01" w14:paraId="6E988D72" w14:textId="77777777" w:rsidTr="000A05E9">
        <w:tc>
          <w:tcPr>
            <w:tcW w:w="5328" w:type="dxa"/>
          </w:tcPr>
          <w:p w14:paraId="6E988D6E" w14:textId="15F08E23" w:rsidR="00520A01" w:rsidRPr="00554418" w:rsidRDefault="00520A01" w:rsidP="00520A01">
            <w:pPr>
              <w:pStyle w:val="Heading5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>Good understanding of Health and Safety</w:t>
            </w:r>
          </w:p>
        </w:tc>
        <w:tc>
          <w:tcPr>
            <w:tcW w:w="1260" w:type="dxa"/>
          </w:tcPr>
          <w:p w14:paraId="6E988D6F" w14:textId="4889A064" w:rsidR="00520A01" w:rsidRDefault="00520A01" w:rsidP="00520A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E988D70" w14:textId="77777777" w:rsidR="00520A01" w:rsidRDefault="00520A01" w:rsidP="00520A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</w:tcPr>
          <w:p w14:paraId="6E988D71" w14:textId="62DB07B3" w:rsidR="00520A01" w:rsidRDefault="00520A01" w:rsidP="00520A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IV</w:t>
            </w:r>
          </w:p>
        </w:tc>
      </w:tr>
    </w:tbl>
    <w:p w14:paraId="6E988D8B" w14:textId="77777777" w:rsidR="00A75DDB" w:rsidRDefault="00A75DDB">
      <w:pPr>
        <w:rPr>
          <w:rFonts w:ascii="Arial" w:hAnsi="Arial"/>
          <w:sz w:val="22"/>
        </w:rPr>
      </w:pPr>
    </w:p>
    <w:p w14:paraId="6E988D8C" w14:textId="77777777" w:rsidR="00A75DDB" w:rsidRDefault="00A75DDB">
      <w:pPr>
        <w:rPr>
          <w:rFonts w:ascii="Arial" w:hAnsi="Arial"/>
        </w:rPr>
      </w:pPr>
      <w:r>
        <w:rPr>
          <w:rFonts w:ascii="Arial" w:hAnsi="Arial"/>
        </w:rPr>
        <w:t>*Evidence of criteria will be established from:</w:t>
      </w:r>
    </w:p>
    <w:p w14:paraId="6E988D8D" w14:textId="77777777" w:rsidR="00A75DDB" w:rsidRDefault="00A75DDB">
      <w:pPr>
        <w:rPr>
          <w:rFonts w:ascii="Arial" w:hAnsi="Arial"/>
        </w:rPr>
      </w:pPr>
    </w:p>
    <w:p w14:paraId="6E988D8F" w14:textId="1811AB34" w:rsidR="00A75DDB" w:rsidRDefault="00A75DDB">
      <w:pPr>
        <w:rPr>
          <w:rFonts w:ascii="Arial" w:hAnsi="Arial"/>
        </w:rPr>
      </w:pPr>
      <w:r>
        <w:rPr>
          <w:rFonts w:ascii="Arial" w:hAnsi="Arial"/>
        </w:rPr>
        <w:t>AF = Application Form</w:t>
      </w:r>
      <w:r w:rsidR="006310C9">
        <w:rPr>
          <w:rFonts w:ascii="Arial" w:hAnsi="Arial"/>
        </w:rPr>
        <w:tab/>
      </w:r>
      <w:r w:rsidR="006310C9">
        <w:rPr>
          <w:rFonts w:ascii="Arial" w:hAnsi="Arial"/>
        </w:rPr>
        <w:tab/>
      </w:r>
      <w:r w:rsidR="006310C9">
        <w:rPr>
          <w:rFonts w:ascii="Arial" w:hAnsi="Arial"/>
        </w:rPr>
        <w:tab/>
      </w:r>
      <w:r w:rsidR="006310C9">
        <w:rPr>
          <w:rFonts w:ascii="Arial" w:hAnsi="Arial"/>
        </w:rPr>
        <w:tab/>
      </w:r>
      <w:r w:rsidR="006310C9">
        <w:rPr>
          <w:rFonts w:ascii="Arial" w:hAnsi="Arial"/>
        </w:rPr>
        <w:tab/>
      </w:r>
      <w:r>
        <w:rPr>
          <w:rFonts w:ascii="Arial" w:hAnsi="Arial"/>
        </w:rPr>
        <w:t>IV = Interview</w:t>
      </w:r>
    </w:p>
    <w:p w14:paraId="6E988D92" w14:textId="571E6782" w:rsidR="00A75DDB" w:rsidRDefault="00A75DDB">
      <w:pPr>
        <w:rPr>
          <w:rFonts w:ascii="Arial" w:hAnsi="Arial"/>
        </w:rPr>
      </w:pPr>
      <w:r>
        <w:rPr>
          <w:rFonts w:ascii="Arial" w:hAnsi="Arial"/>
        </w:rPr>
        <w:t>T = Test (Micro-teach/Skills test)</w:t>
      </w:r>
      <w:r w:rsidR="006310C9">
        <w:rPr>
          <w:rFonts w:ascii="Arial" w:hAnsi="Arial"/>
        </w:rPr>
        <w:t xml:space="preserve"> </w:t>
      </w:r>
      <w:r w:rsidR="006310C9">
        <w:rPr>
          <w:rFonts w:ascii="Arial" w:hAnsi="Arial"/>
        </w:rPr>
        <w:tab/>
      </w:r>
      <w:r w:rsidR="006310C9">
        <w:rPr>
          <w:rFonts w:ascii="Arial" w:hAnsi="Arial"/>
        </w:rPr>
        <w:tab/>
      </w:r>
      <w:r w:rsidR="006310C9">
        <w:rPr>
          <w:rFonts w:ascii="Arial" w:hAnsi="Arial"/>
        </w:rPr>
        <w:tab/>
      </w:r>
      <w:r>
        <w:rPr>
          <w:rFonts w:ascii="Arial" w:hAnsi="Arial"/>
        </w:rPr>
        <w:t>Cert = Certificates checked on induction</w:t>
      </w:r>
    </w:p>
    <w:p w14:paraId="6C767A11" w14:textId="77777777" w:rsidR="009E022E" w:rsidRDefault="009E022E">
      <w:pPr>
        <w:rPr>
          <w:rFonts w:ascii="Arial" w:hAnsi="Arial"/>
        </w:rPr>
      </w:pPr>
    </w:p>
    <w:p w14:paraId="2A55C372" w14:textId="77777777" w:rsidR="009E022E" w:rsidRDefault="009E022E" w:rsidP="009E022E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**Qualifications that are equivalent to the Diploma in Education and Training (DET) include: DTLLS </w:t>
      </w:r>
    </w:p>
    <w:p w14:paraId="7DEF0C59" w14:textId="25C2692D" w:rsidR="009E022E" w:rsidRPr="009E022E" w:rsidRDefault="009E022E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</w:rPr>
        <w:t xml:space="preserve">(Diploma in Lifelong Learning Sector); 7407 Stage 3/FE Certificate Stage 3; older Certificates in Education; Post Graduate Certificate in Education (PGCE) – FE and/or Secondary; any qualification that is recognised as fully qualified for the FE sector. </w:t>
      </w:r>
    </w:p>
    <w:sectPr w:rsidR="009E022E" w:rsidRPr="009E022E">
      <w:footerReference w:type="default" r:id="rId11"/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B4A70" w14:textId="77777777" w:rsidR="00F01EC2" w:rsidRDefault="00F01EC2">
      <w:r>
        <w:separator/>
      </w:r>
    </w:p>
  </w:endnote>
  <w:endnote w:type="continuationSeparator" w:id="0">
    <w:p w14:paraId="4239DF8D" w14:textId="77777777" w:rsidR="00F01EC2" w:rsidRDefault="00F0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88D99" w14:textId="54E270ED" w:rsidR="00F71B0A" w:rsidRPr="00564935" w:rsidRDefault="00787C5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Sept 202</w:t>
    </w:r>
    <w:r w:rsidR="0032677F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63DF1" w14:textId="77777777" w:rsidR="00F01EC2" w:rsidRDefault="00F01EC2">
      <w:r>
        <w:separator/>
      </w:r>
    </w:p>
  </w:footnote>
  <w:footnote w:type="continuationSeparator" w:id="0">
    <w:p w14:paraId="3EB6F8CF" w14:textId="77777777" w:rsidR="00F01EC2" w:rsidRDefault="00F01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55D0"/>
    <w:multiLevelType w:val="hybridMultilevel"/>
    <w:tmpl w:val="A3C4F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61360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1EC93A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CD47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94376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48C03BB5"/>
    <w:multiLevelType w:val="multilevel"/>
    <w:tmpl w:val="96C4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B46F05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56DC7C4D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5DEE40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FB0E4D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5FB32A3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740231E6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77C9266F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4" w15:restartNumberingAfterBreak="0">
    <w:nsid w:val="78F810C3"/>
    <w:multiLevelType w:val="hybridMultilevel"/>
    <w:tmpl w:val="79706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9A7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9AB7066"/>
    <w:multiLevelType w:val="hybridMultilevel"/>
    <w:tmpl w:val="092AE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99018">
    <w:abstractNumId w:val="15"/>
  </w:num>
  <w:num w:numId="2" w16cid:durableId="267931299">
    <w:abstractNumId w:val="1"/>
  </w:num>
  <w:num w:numId="3" w16cid:durableId="732704038">
    <w:abstractNumId w:val="14"/>
  </w:num>
  <w:num w:numId="4" w16cid:durableId="1254971716">
    <w:abstractNumId w:val="16"/>
  </w:num>
  <w:num w:numId="5" w16cid:durableId="2138713603">
    <w:abstractNumId w:val="5"/>
  </w:num>
  <w:num w:numId="6" w16cid:durableId="1383403964">
    <w:abstractNumId w:val="10"/>
  </w:num>
  <w:num w:numId="7" w16cid:durableId="262880055">
    <w:abstractNumId w:val="7"/>
  </w:num>
  <w:num w:numId="8" w16cid:durableId="1636254399">
    <w:abstractNumId w:val="11"/>
  </w:num>
  <w:num w:numId="9" w16cid:durableId="1457258950">
    <w:abstractNumId w:val="12"/>
  </w:num>
  <w:num w:numId="10" w16cid:durableId="1051881791">
    <w:abstractNumId w:val="13"/>
  </w:num>
  <w:num w:numId="11" w16cid:durableId="1340111455">
    <w:abstractNumId w:val="8"/>
  </w:num>
  <w:num w:numId="12" w16cid:durableId="1905410302">
    <w:abstractNumId w:val="2"/>
  </w:num>
  <w:num w:numId="13" w16cid:durableId="2022853551">
    <w:abstractNumId w:val="4"/>
  </w:num>
  <w:num w:numId="14" w16cid:durableId="1290817919">
    <w:abstractNumId w:val="9"/>
  </w:num>
  <w:num w:numId="15" w16cid:durableId="897932433">
    <w:abstractNumId w:val="3"/>
  </w:num>
  <w:num w:numId="16" w16cid:durableId="1967392936">
    <w:abstractNumId w:val="0"/>
  </w:num>
  <w:num w:numId="17" w16cid:durableId="114258100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DB"/>
    <w:rsid w:val="00000C59"/>
    <w:rsid w:val="00012DAF"/>
    <w:rsid w:val="0001553D"/>
    <w:rsid w:val="00022DF8"/>
    <w:rsid w:val="0004056A"/>
    <w:rsid w:val="00053147"/>
    <w:rsid w:val="0005363F"/>
    <w:rsid w:val="000563EE"/>
    <w:rsid w:val="0008257E"/>
    <w:rsid w:val="000A05E9"/>
    <w:rsid w:val="000A128F"/>
    <w:rsid w:val="000D25C8"/>
    <w:rsid w:val="00105E71"/>
    <w:rsid w:val="00116446"/>
    <w:rsid w:val="0017577A"/>
    <w:rsid w:val="0018120E"/>
    <w:rsid w:val="001816FA"/>
    <w:rsid w:val="00191FCC"/>
    <w:rsid w:val="00210596"/>
    <w:rsid w:val="00212087"/>
    <w:rsid w:val="00236947"/>
    <w:rsid w:val="0025200A"/>
    <w:rsid w:val="00273979"/>
    <w:rsid w:val="00283A4F"/>
    <w:rsid w:val="002906FB"/>
    <w:rsid w:val="002B159F"/>
    <w:rsid w:val="002D2737"/>
    <w:rsid w:val="002D346E"/>
    <w:rsid w:val="003070DD"/>
    <w:rsid w:val="0032677F"/>
    <w:rsid w:val="00327B32"/>
    <w:rsid w:val="0034100F"/>
    <w:rsid w:val="00354176"/>
    <w:rsid w:val="003C404F"/>
    <w:rsid w:val="003F5580"/>
    <w:rsid w:val="0042033A"/>
    <w:rsid w:val="00435723"/>
    <w:rsid w:val="00460BCC"/>
    <w:rsid w:val="00495CFB"/>
    <w:rsid w:val="004A04E4"/>
    <w:rsid w:val="004C391D"/>
    <w:rsid w:val="004C5782"/>
    <w:rsid w:val="00520A01"/>
    <w:rsid w:val="00535B9A"/>
    <w:rsid w:val="00554418"/>
    <w:rsid w:val="005603A0"/>
    <w:rsid w:val="00564935"/>
    <w:rsid w:val="0056686A"/>
    <w:rsid w:val="005C7F1F"/>
    <w:rsid w:val="005E1498"/>
    <w:rsid w:val="006310C9"/>
    <w:rsid w:val="0063707A"/>
    <w:rsid w:val="0065579A"/>
    <w:rsid w:val="006641E0"/>
    <w:rsid w:val="006A5A36"/>
    <w:rsid w:val="006B054D"/>
    <w:rsid w:val="006F5FF2"/>
    <w:rsid w:val="0070040D"/>
    <w:rsid w:val="00757896"/>
    <w:rsid w:val="00787C53"/>
    <w:rsid w:val="007D112B"/>
    <w:rsid w:val="007D5669"/>
    <w:rsid w:val="007D7F80"/>
    <w:rsid w:val="007F0484"/>
    <w:rsid w:val="007F04AF"/>
    <w:rsid w:val="00805011"/>
    <w:rsid w:val="00826399"/>
    <w:rsid w:val="00826C57"/>
    <w:rsid w:val="00855065"/>
    <w:rsid w:val="00861461"/>
    <w:rsid w:val="00866110"/>
    <w:rsid w:val="008C6638"/>
    <w:rsid w:val="008D1E00"/>
    <w:rsid w:val="008D2D4A"/>
    <w:rsid w:val="00950D1F"/>
    <w:rsid w:val="00963206"/>
    <w:rsid w:val="009635E7"/>
    <w:rsid w:val="00970A8D"/>
    <w:rsid w:val="009761A8"/>
    <w:rsid w:val="00976A8C"/>
    <w:rsid w:val="00983CF7"/>
    <w:rsid w:val="00993B8D"/>
    <w:rsid w:val="009A53D0"/>
    <w:rsid w:val="009A76E5"/>
    <w:rsid w:val="009C1856"/>
    <w:rsid w:val="009C45A8"/>
    <w:rsid w:val="009C71A8"/>
    <w:rsid w:val="009E022E"/>
    <w:rsid w:val="009E089F"/>
    <w:rsid w:val="009E0A75"/>
    <w:rsid w:val="009F6120"/>
    <w:rsid w:val="00A11898"/>
    <w:rsid w:val="00A151C3"/>
    <w:rsid w:val="00A54BD5"/>
    <w:rsid w:val="00A573EA"/>
    <w:rsid w:val="00A65FAB"/>
    <w:rsid w:val="00A70196"/>
    <w:rsid w:val="00A75DDB"/>
    <w:rsid w:val="00A81680"/>
    <w:rsid w:val="00A82B21"/>
    <w:rsid w:val="00A83B35"/>
    <w:rsid w:val="00AC4FE1"/>
    <w:rsid w:val="00AC5A46"/>
    <w:rsid w:val="00AD1006"/>
    <w:rsid w:val="00AE1FEF"/>
    <w:rsid w:val="00AE720F"/>
    <w:rsid w:val="00B265B8"/>
    <w:rsid w:val="00B342A1"/>
    <w:rsid w:val="00B345EF"/>
    <w:rsid w:val="00B34907"/>
    <w:rsid w:val="00B65858"/>
    <w:rsid w:val="00BB1431"/>
    <w:rsid w:val="00BC27BC"/>
    <w:rsid w:val="00BC65EB"/>
    <w:rsid w:val="00BF49FB"/>
    <w:rsid w:val="00C12894"/>
    <w:rsid w:val="00C545BE"/>
    <w:rsid w:val="00C57EFA"/>
    <w:rsid w:val="00C90324"/>
    <w:rsid w:val="00CB5FD0"/>
    <w:rsid w:val="00CC0986"/>
    <w:rsid w:val="00CC6702"/>
    <w:rsid w:val="00CD0CCB"/>
    <w:rsid w:val="00CE67C4"/>
    <w:rsid w:val="00CF5685"/>
    <w:rsid w:val="00D118F3"/>
    <w:rsid w:val="00D34253"/>
    <w:rsid w:val="00D35B25"/>
    <w:rsid w:val="00D74EBC"/>
    <w:rsid w:val="00D840B6"/>
    <w:rsid w:val="00DA1B1E"/>
    <w:rsid w:val="00DC3BCD"/>
    <w:rsid w:val="00DC6CAA"/>
    <w:rsid w:val="00DF1877"/>
    <w:rsid w:val="00DF737D"/>
    <w:rsid w:val="00E16B68"/>
    <w:rsid w:val="00E30CCF"/>
    <w:rsid w:val="00E33B67"/>
    <w:rsid w:val="00E33C02"/>
    <w:rsid w:val="00E34126"/>
    <w:rsid w:val="00E37135"/>
    <w:rsid w:val="00E40A7A"/>
    <w:rsid w:val="00E40B4D"/>
    <w:rsid w:val="00E571DC"/>
    <w:rsid w:val="00E61B33"/>
    <w:rsid w:val="00E65B81"/>
    <w:rsid w:val="00EA722E"/>
    <w:rsid w:val="00ED7CD9"/>
    <w:rsid w:val="00EE5BCE"/>
    <w:rsid w:val="00EF1AFD"/>
    <w:rsid w:val="00EF7DA3"/>
    <w:rsid w:val="00F01EC2"/>
    <w:rsid w:val="00F373B4"/>
    <w:rsid w:val="00F44253"/>
    <w:rsid w:val="00F5464A"/>
    <w:rsid w:val="00F70C22"/>
    <w:rsid w:val="00F71B0A"/>
    <w:rsid w:val="00F90E45"/>
    <w:rsid w:val="00FD3F23"/>
    <w:rsid w:val="00FE32CB"/>
    <w:rsid w:val="10E68426"/>
    <w:rsid w:val="4EABD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88CBE"/>
  <w15:chartTrackingRefBased/>
  <w15:docId w15:val="{CB268A94-ED4E-48BC-ACBE-976588D4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ListParagraph">
    <w:name w:val="List Paragraph"/>
    <w:basedOn w:val="Normal"/>
    <w:uiPriority w:val="34"/>
    <w:qFormat/>
    <w:rsid w:val="00A75DDB"/>
    <w:pPr>
      <w:ind w:left="720"/>
    </w:pPr>
  </w:style>
  <w:style w:type="character" w:customStyle="1" w:styleId="normaltextrun">
    <w:name w:val="normaltextrun"/>
    <w:basedOn w:val="DefaultParagraphFont"/>
    <w:rsid w:val="00E33B67"/>
  </w:style>
  <w:style w:type="character" w:customStyle="1" w:styleId="eop">
    <w:name w:val="eop"/>
    <w:basedOn w:val="DefaultParagraphFont"/>
    <w:rsid w:val="00E33B67"/>
  </w:style>
  <w:style w:type="character" w:customStyle="1" w:styleId="Heading1Char">
    <w:name w:val="Heading 1 Char"/>
    <w:basedOn w:val="DefaultParagraphFont"/>
    <w:link w:val="Heading1"/>
    <w:rsid w:val="009635E7"/>
    <w:rPr>
      <w:b/>
      <w:sz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53ce20-117f-44fa-a32f-202b0b397b83">
      <Terms xmlns="http://schemas.microsoft.com/office/infopath/2007/PartnerControls"/>
    </lcf76f155ced4ddcb4097134ff3c332f>
    <TaxCatchAll xmlns="b5d3f517-62d3-4ca0-aa32-48606ffad2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9" ma:contentTypeDescription="Create a new document." ma:contentTypeScope="" ma:versionID="afa9e1aa463bfe6d3f466a71a493d9b3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ee2b7d859ffb5497de69d6d9bc2990d5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2e2100-e133-4bf6-a7b8-78e6c99fd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ffb2dc-735c-4f32-93aa-723ce0f0cc4c}" ma:internalName="TaxCatchAll" ma:showField="CatchAllData" ma:web="b5d3f517-62d3-4ca0-aa32-48606ffa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90B8B-6319-42D2-868D-B079E6963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142BBF-34A0-4CE6-889D-A3E178A0AA0C}">
  <ds:schemaRefs>
    <ds:schemaRef ds:uri="http://schemas.microsoft.com/office/2006/metadata/properties"/>
    <ds:schemaRef ds:uri="http://schemas.microsoft.com/office/infopath/2007/PartnerControls"/>
    <ds:schemaRef ds:uri="3b53ce20-117f-44fa-a32f-202b0b397b83"/>
    <ds:schemaRef ds:uri="b5d3f517-62d3-4ca0-aa32-48606ffad262"/>
  </ds:schemaRefs>
</ds:datastoreItem>
</file>

<file path=customXml/itemProps3.xml><?xml version="1.0" encoding="utf-8"?>
<ds:datastoreItem xmlns:ds="http://schemas.openxmlformats.org/officeDocument/2006/customXml" ds:itemID="{287407DD-E00E-4278-A336-D0B28581F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1196</Words>
  <Characters>7293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SCHOOL</vt:lpstr>
    </vt:vector>
  </TitlesOfParts>
  <Company>Uxbridge College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SCHOOL</dc:title>
  <dc:subject/>
  <dc:creator>TWrona</dc:creator>
  <cp:keywords/>
  <cp:lastModifiedBy>Jo Long</cp:lastModifiedBy>
  <cp:revision>6</cp:revision>
  <cp:lastPrinted>2015-01-21T23:34:00Z</cp:lastPrinted>
  <dcterms:created xsi:type="dcterms:W3CDTF">2025-09-25T12:40:00Z</dcterms:created>
  <dcterms:modified xsi:type="dcterms:W3CDTF">2025-09-25T13:31:00Z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0x0101000FE389FCDD63004A8379DEE83D48D3CD</vt:lpwstr>
  </property>
  <property fmtid="{D5CDD505-2E9C-101B-9397-08002B2CF9AE}" pid="3" name="MediaServiceImageTags">
    <vt:lpwstr/>
  </property>
  <property fmtid="{D5CDD505-2E9C-101B-9397-08002B2CF9AE}" pid="4" name="MSIP_Label_649d3aa1-a3fe-4344-a8c9-e8808d790e49_Enabled">
    <vt:lpwstr>true</vt:lpwstr>
  </property>
  <property fmtid="{D5CDD505-2E9C-101B-9397-08002B2CF9AE}" pid="5" name="MSIP_Label_649d3aa1-a3fe-4344-a8c9-e8808d790e49_SetDate">
    <vt:lpwstr>2024-04-24T15:07:39Z</vt:lpwstr>
  </property>
  <property fmtid="{D5CDD505-2E9C-101B-9397-08002B2CF9AE}" pid="6" name="MSIP_Label_649d3aa1-a3fe-4344-a8c9-e8808d790e49_Method">
    <vt:lpwstr>Standard</vt:lpwstr>
  </property>
  <property fmtid="{D5CDD505-2E9C-101B-9397-08002B2CF9AE}" pid="7" name="MSIP_Label_649d3aa1-a3fe-4344-a8c9-e8808d790e49_Name">
    <vt:lpwstr>defa4170-0d19-0005-0004-bc88714345d2</vt:lpwstr>
  </property>
  <property fmtid="{D5CDD505-2E9C-101B-9397-08002B2CF9AE}" pid="8" name="MSIP_Label_649d3aa1-a3fe-4344-a8c9-e8808d790e49_SiteId">
    <vt:lpwstr>d09920b6-7504-4433-8c2c-33102485a01d</vt:lpwstr>
  </property>
  <property fmtid="{D5CDD505-2E9C-101B-9397-08002B2CF9AE}" pid="9" name="MSIP_Label_649d3aa1-a3fe-4344-a8c9-e8808d790e49_ActionId">
    <vt:lpwstr>fb208afa-4465-4617-a82c-f83747d37dd5</vt:lpwstr>
  </property>
  <property fmtid="{D5CDD505-2E9C-101B-9397-08002B2CF9AE}" pid="10" name="MSIP_Label_649d3aa1-a3fe-4344-a8c9-e8808d790e49_ContentBits">
    <vt:lpwstr>0</vt:lpwstr>
  </property>
</Properties>
</file>