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E5503" w14:textId="710CABAB" w:rsidR="007F0EDB" w:rsidRPr="00BF1C15" w:rsidRDefault="00E13297" w:rsidP="00E13297">
      <w:pPr>
        <w:jc w:val="center"/>
        <w:rPr>
          <w:rFonts w:ascii="Arial" w:hAnsi="Arial" w:cs="Arial"/>
          <w:sz w:val="22"/>
          <w:szCs w:val="22"/>
        </w:rPr>
      </w:pPr>
      <w:r w:rsidRPr="00BF1C15">
        <w:rPr>
          <w:rFonts w:ascii="Arial" w:hAnsi="Arial" w:cs="Arial"/>
          <w:noProof/>
          <w:sz w:val="22"/>
          <w:szCs w:val="22"/>
        </w:rPr>
        <w:drawing>
          <wp:inline distT="0" distB="0" distL="0" distR="0" wp14:anchorId="77438448" wp14:editId="7436C074">
            <wp:extent cx="1905000" cy="1238250"/>
            <wp:effectExtent l="0" t="0" r="0" b="0"/>
            <wp:docPr id="1726908338" name="Picture 1" descr="HRUC Free Employability Courses for Career Develop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UC Free Employability Courses for Career Development ..."/>
                    <pic:cNvPicPr>
                      <a:picLocks noChangeAspect="1" noChangeArrowheads="1"/>
                    </pic:cNvPicPr>
                  </pic:nvPicPr>
                  <pic:blipFill rotWithShape="1">
                    <a:blip r:embed="rId10">
                      <a:extLst>
                        <a:ext uri="{28A0092B-C50C-407E-A947-70E740481C1C}">
                          <a14:useLocalDpi xmlns:a14="http://schemas.microsoft.com/office/drawing/2010/main" val="0"/>
                        </a:ext>
                      </a:extLst>
                    </a:blip>
                    <a:srcRect t="17000" b="18000"/>
                    <a:stretch/>
                  </pic:blipFill>
                  <pic:spPr bwMode="auto">
                    <a:xfrm>
                      <a:off x="0" y="0"/>
                      <a:ext cx="1905000" cy="1238250"/>
                    </a:xfrm>
                    <a:prstGeom prst="rect">
                      <a:avLst/>
                    </a:prstGeom>
                    <a:noFill/>
                    <a:ln>
                      <a:noFill/>
                    </a:ln>
                    <a:extLst>
                      <a:ext uri="{53640926-AAD7-44D8-BBD7-CCE9431645EC}">
                        <a14:shadowObscured xmlns:a14="http://schemas.microsoft.com/office/drawing/2010/main"/>
                      </a:ext>
                    </a:extLst>
                  </pic:spPr>
                </pic:pic>
              </a:graphicData>
            </a:graphic>
          </wp:inline>
        </w:drawing>
      </w:r>
    </w:p>
    <w:p w14:paraId="55652C35" w14:textId="77777777" w:rsidR="007F0EDB" w:rsidRPr="00BF1C15" w:rsidRDefault="007F0EDB" w:rsidP="00F5759E">
      <w:pPr>
        <w:rPr>
          <w:rFonts w:ascii="Arial" w:hAnsi="Arial" w:cs="Arial"/>
          <w:sz w:val="22"/>
          <w:szCs w:val="22"/>
        </w:rPr>
      </w:pPr>
    </w:p>
    <w:p w14:paraId="6CC83EB2" w14:textId="7380BA15" w:rsidR="002B46D1" w:rsidRPr="004B484B" w:rsidRDefault="002B46D1" w:rsidP="002B46D1">
      <w:pPr>
        <w:jc w:val="center"/>
        <w:rPr>
          <w:rFonts w:ascii="Arial" w:hAnsi="Arial" w:cs="Arial"/>
          <w:b/>
          <w:bCs/>
          <w:sz w:val="28"/>
          <w:szCs w:val="28"/>
        </w:rPr>
      </w:pPr>
      <w:r w:rsidRPr="004B484B">
        <w:rPr>
          <w:rFonts w:ascii="Arial" w:hAnsi="Arial" w:cs="Arial"/>
          <w:b/>
          <w:bCs/>
          <w:sz w:val="28"/>
          <w:szCs w:val="28"/>
        </w:rPr>
        <w:t>Job Description</w:t>
      </w:r>
    </w:p>
    <w:p w14:paraId="2C6FAA0C" w14:textId="52DB4FEC" w:rsidR="002B46D1" w:rsidRPr="00DB0F53" w:rsidRDefault="002B46D1" w:rsidP="002B46D1">
      <w:pPr>
        <w:jc w:val="center"/>
        <w:rPr>
          <w:rFonts w:ascii="Arial" w:hAnsi="Arial" w:cs="Arial"/>
          <w:b/>
          <w:bCs/>
          <w:sz w:val="16"/>
          <w:szCs w:val="16"/>
        </w:rPr>
      </w:pPr>
    </w:p>
    <w:p w14:paraId="4295E81A" w14:textId="550C1FA7" w:rsidR="002B46D1" w:rsidRPr="004B484B" w:rsidRDefault="002B46D1" w:rsidP="002B46D1">
      <w:pPr>
        <w:jc w:val="center"/>
        <w:rPr>
          <w:rFonts w:ascii="Arial" w:hAnsi="Arial" w:cs="Arial"/>
          <w:b/>
          <w:bCs/>
          <w:sz w:val="28"/>
          <w:szCs w:val="28"/>
        </w:rPr>
      </w:pPr>
      <w:r w:rsidRPr="004B484B">
        <w:rPr>
          <w:rFonts w:ascii="Arial" w:hAnsi="Arial" w:cs="Arial"/>
          <w:b/>
          <w:bCs/>
          <w:sz w:val="28"/>
          <w:szCs w:val="28"/>
        </w:rPr>
        <w:t>IT Engineer</w:t>
      </w:r>
    </w:p>
    <w:p w14:paraId="58E0694E" w14:textId="77777777" w:rsidR="002B46D1" w:rsidRPr="00BF1C15" w:rsidRDefault="002B46D1" w:rsidP="00F5759E">
      <w:pPr>
        <w:rPr>
          <w:rFonts w:ascii="Arial" w:hAnsi="Arial" w:cs="Arial"/>
          <w:sz w:val="22"/>
          <w:szCs w:val="22"/>
        </w:rPr>
      </w:pPr>
    </w:p>
    <w:p w14:paraId="755EE602" w14:textId="27E1FB73" w:rsidR="00E01915" w:rsidRPr="00BF1C15" w:rsidRDefault="00566EA2" w:rsidP="5558A240">
      <w:pPr>
        <w:rPr>
          <w:rFonts w:ascii="Arial" w:hAnsi="Arial" w:cs="Arial"/>
          <w:sz w:val="22"/>
          <w:szCs w:val="22"/>
        </w:rPr>
      </w:pPr>
      <w:r w:rsidRPr="00BF1C15">
        <w:rPr>
          <w:rFonts w:ascii="Arial" w:hAnsi="Arial" w:cs="Arial"/>
          <w:sz w:val="22"/>
          <w:szCs w:val="22"/>
        </w:rPr>
        <w:t>Job Title</w:t>
      </w:r>
      <w:r w:rsidR="00B22862" w:rsidRPr="00BF1C15">
        <w:rPr>
          <w:rFonts w:ascii="Arial" w:hAnsi="Arial" w:cs="Arial"/>
          <w:sz w:val="22"/>
          <w:szCs w:val="22"/>
        </w:rPr>
        <w:t>:</w:t>
      </w:r>
      <w:r w:rsidRPr="00BF1C15">
        <w:rPr>
          <w:rFonts w:ascii="Arial" w:hAnsi="Arial" w:cs="Arial"/>
          <w:sz w:val="22"/>
          <w:szCs w:val="22"/>
        </w:rPr>
        <w:tab/>
      </w:r>
      <w:r w:rsidRPr="00BF1C15">
        <w:rPr>
          <w:rFonts w:ascii="Arial" w:hAnsi="Arial" w:cs="Arial"/>
          <w:sz w:val="22"/>
          <w:szCs w:val="22"/>
        </w:rPr>
        <w:tab/>
      </w:r>
      <w:r w:rsidR="00801D35" w:rsidRPr="00BF1C15">
        <w:rPr>
          <w:rFonts w:ascii="Arial" w:hAnsi="Arial" w:cs="Arial"/>
          <w:sz w:val="22"/>
          <w:szCs w:val="22"/>
        </w:rPr>
        <w:t>IT Engineer</w:t>
      </w:r>
    </w:p>
    <w:p w14:paraId="54AAC772" w14:textId="77777777" w:rsidR="00E01915" w:rsidRPr="00BF1C15" w:rsidRDefault="00E01915" w:rsidP="00F5759E">
      <w:pPr>
        <w:rPr>
          <w:rFonts w:ascii="Arial" w:hAnsi="Arial" w:cs="Arial"/>
          <w:sz w:val="22"/>
          <w:szCs w:val="22"/>
        </w:rPr>
      </w:pPr>
    </w:p>
    <w:p w14:paraId="36B24FD5" w14:textId="5551E275" w:rsidR="00E01915" w:rsidRPr="00BF1C15" w:rsidRDefault="00566EA2" w:rsidP="2F7A2517">
      <w:pPr>
        <w:rPr>
          <w:rFonts w:ascii="Arial" w:hAnsi="Arial" w:cs="Arial"/>
          <w:sz w:val="22"/>
          <w:szCs w:val="22"/>
        </w:rPr>
      </w:pPr>
      <w:r w:rsidRPr="00BF1C15">
        <w:rPr>
          <w:rFonts w:ascii="Arial" w:hAnsi="Arial" w:cs="Arial"/>
          <w:sz w:val="22"/>
          <w:szCs w:val="22"/>
        </w:rPr>
        <w:t>Service Area</w:t>
      </w:r>
      <w:r w:rsidR="00E01915" w:rsidRPr="00BF1C15">
        <w:rPr>
          <w:rFonts w:ascii="Arial" w:hAnsi="Arial" w:cs="Arial"/>
          <w:sz w:val="22"/>
          <w:szCs w:val="22"/>
        </w:rPr>
        <w:t>:</w:t>
      </w:r>
      <w:r w:rsidRPr="00BF1C15">
        <w:rPr>
          <w:rFonts w:ascii="Arial" w:hAnsi="Arial" w:cs="Arial"/>
          <w:sz w:val="22"/>
          <w:szCs w:val="22"/>
        </w:rPr>
        <w:tab/>
      </w:r>
      <w:r w:rsidRPr="00BF1C15">
        <w:rPr>
          <w:rFonts w:ascii="Arial" w:hAnsi="Arial" w:cs="Arial"/>
          <w:sz w:val="22"/>
          <w:szCs w:val="22"/>
        </w:rPr>
        <w:tab/>
      </w:r>
      <w:r w:rsidR="00E01915" w:rsidRPr="00BF1C15">
        <w:rPr>
          <w:rFonts w:ascii="Arial" w:hAnsi="Arial" w:cs="Arial"/>
          <w:sz w:val="22"/>
          <w:szCs w:val="22"/>
        </w:rPr>
        <w:t>IT Services</w:t>
      </w:r>
    </w:p>
    <w:p w14:paraId="4447F653" w14:textId="17C1A6DF" w:rsidR="00566EA2" w:rsidRPr="00BF1C15" w:rsidRDefault="00566EA2" w:rsidP="00F5759E">
      <w:pPr>
        <w:rPr>
          <w:rFonts w:ascii="Arial" w:hAnsi="Arial" w:cs="Arial"/>
          <w:sz w:val="22"/>
          <w:szCs w:val="22"/>
        </w:rPr>
      </w:pPr>
    </w:p>
    <w:p w14:paraId="71AD7C09" w14:textId="230486BF" w:rsidR="00E01915" w:rsidRPr="00BF1C15" w:rsidRDefault="00566EA2" w:rsidP="7A715CB0">
      <w:pPr>
        <w:rPr>
          <w:rFonts w:ascii="Arial" w:hAnsi="Arial" w:cs="Arial"/>
          <w:sz w:val="22"/>
          <w:szCs w:val="22"/>
        </w:rPr>
      </w:pPr>
      <w:r w:rsidRPr="00BF1C15">
        <w:rPr>
          <w:rFonts w:ascii="Arial" w:hAnsi="Arial" w:cs="Arial"/>
          <w:sz w:val="22"/>
          <w:szCs w:val="22"/>
        </w:rPr>
        <w:t>Reporting to:</w:t>
      </w:r>
      <w:r w:rsidRPr="00BF1C15">
        <w:rPr>
          <w:rFonts w:ascii="Arial" w:hAnsi="Arial" w:cs="Arial"/>
          <w:sz w:val="22"/>
          <w:szCs w:val="22"/>
        </w:rPr>
        <w:tab/>
      </w:r>
      <w:r w:rsidRPr="00BF1C15">
        <w:rPr>
          <w:rFonts w:ascii="Arial" w:hAnsi="Arial" w:cs="Arial"/>
          <w:sz w:val="22"/>
          <w:szCs w:val="22"/>
        </w:rPr>
        <w:tab/>
      </w:r>
      <w:r w:rsidR="00A9693C" w:rsidRPr="00BF1C15">
        <w:rPr>
          <w:rFonts w:ascii="Arial" w:hAnsi="Arial" w:cs="Arial"/>
          <w:sz w:val="22"/>
          <w:szCs w:val="22"/>
        </w:rPr>
        <w:t xml:space="preserve"> Helpdesk Manager </w:t>
      </w:r>
      <w:r w:rsidRPr="00BF1C15">
        <w:rPr>
          <w:rFonts w:ascii="Arial" w:hAnsi="Arial" w:cs="Arial"/>
          <w:sz w:val="22"/>
          <w:szCs w:val="22"/>
        </w:rPr>
        <w:br/>
      </w:r>
    </w:p>
    <w:p w14:paraId="277C676C" w14:textId="391F65D8" w:rsidR="00E01915" w:rsidRPr="00BF1C15" w:rsidRDefault="006E149D" w:rsidP="2F7A2517">
      <w:pPr>
        <w:rPr>
          <w:rFonts w:ascii="Arial" w:hAnsi="Arial" w:cs="Arial"/>
          <w:sz w:val="22"/>
          <w:szCs w:val="22"/>
        </w:rPr>
      </w:pPr>
      <w:r w:rsidRPr="00BF1C15">
        <w:rPr>
          <w:rFonts w:ascii="Arial" w:hAnsi="Arial" w:cs="Arial"/>
          <w:sz w:val="22"/>
          <w:szCs w:val="22"/>
        </w:rPr>
        <w:t>Grade:</w:t>
      </w:r>
      <w:r w:rsidRPr="00BF1C15">
        <w:rPr>
          <w:rFonts w:ascii="Arial" w:hAnsi="Arial" w:cs="Arial"/>
          <w:sz w:val="22"/>
          <w:szCs w:val="22"/>
        </w:rPr>
        <w:tab/>
      </w:r>
      <w:r w:rsidRPr="00BF1C15">
        <w:rPr>
          <w:rFonts w:ascii="Arial" w:hAnsi="Arial" w:cs="Arial"/>
          <w:sz w:val="22"/>
          <w:szCs w:val="22"/>
        </w:rPr>
        <w:tab/>
      </w:r>
      <w:r w:rsidRPr="00BF1C15">
        <w:rPr>
          <w:rFonts w:ascii="Arial" w:hAnsi="Arial" w:cs="Arial"/>
          <w:sz w:val="22"/>
          <w:szCs w:val="22"/>
        </w:rPr>
        <w:tab/>
      </w:r>
      <w:r w:rsidR="00566EA2" w:rsidRPr="00BF1C15">
        <w:rPr>
          <w:rFonts w:ascii="Arial" w:hAnsi="Arial" w:cs="Arial"/>
          <w:sz w:val="22"/>
          <w:szCs w:val="22"/>
        </w:rPr>
        <w:t xml:space="preserve">Support </w:t>
      </w:r>
      <w:r w:rsidR="002B46D1" w:rsidRPr="00BF1C15">
        <w:rPr>
          <w:rFonts w:ascii="Arial" w:hAnsi="Arial" w:cs="Arial"/>
          <w:sz w:val="22"/>
          <w:szCs w:val="22"/>
        </w:rPr>
        <w:t>Scale 5</w:t>
      </w:r>
      <w:r w:rsidR="00566EA2" w:rsidRPr="00BF1C15">
        <w:rPr>
          <w:rFonts w:ascii="Arial" w:hAnsi="Arial" w:cs="Arial"/>
          <w:sz w:val="22"/>
          <w:szCs w:val="22"/>
        </w:rPr>
        <w:t>/6</w:t>
      </w:r>
    </w:p>
    <w:p w14:paraId="6A986157" w14:textId="77777777" w:rsidR="006E149D" w:rsidRPr="00BF1C15" w:rsidRDefault="006E149D" w:rsidP="00F5759E">
      <w:pPr>
        <w:rPr>
          <w:rFonts w:ascii="Arial" w:hAnsi="Arial" w:cs="Arial"/>
          <w:sz w:val="22"/>
          <w:szCs w:val="22"/>
        </w:rPr>
      </w:pPr>
    </w:p>
    <w:p w14:paraId="72DB2EE7" w14:textId="000CC4AE" w:rsidR="00E01915" w:rsidRPr="00BF1C15" w:rsidRDefault="00E01915" w:rsidP="00F5759E">
      <w:pPr>
        <w:rPr>
          <w:rFonts w:ascii="Arial" w:hAnsi="Arial" w:cs="Arial"/>
          <w:sz w:val="22"/>
          <w:szCs w:val="22"/>
        </w:rPr>
      </w:pPr>
      <w:r w:rsidRPr="00BF1C15">
        <w:rPr>
          <w:rFonts w:ascii="Arial" w:hAnsi="Arial" w:cs="Arial"/>
          <w:sz w:val="22"/>
          <w:szCs w:val="22"/>
        </w:rPr>
        <w:t>Hours</w:t>
      </w:r>
      <w:r w:rsidRPr="00BF1C15">
        <w:rPr>
          <w:rFonts w:ascii="Arial" w:hAnsi="Arial" w:cs="Arial"/>
          <w:sz w:val="22"/>
          <w:szCs w:val="22"/>
        </w:rPr>
        <w:tab/>
      </w:r>
      <w:r w:rsidRPr="00BF1C15">
        <w:rPr>
          <w:rFonts w:ascii="Arial" w:hAnsi="Arial" w:cs="Arial"/>
          <w:sz w:val="22"/>
          <w:szCs w:val="22"/>
        </w:rPr>
        <w:tab/>
      </w:r>
      <w:r w:rsidRPr="00BF1C15">
        <w:rPr>
          <w:rFonts w:ascii="Arial" w:hAnsi="Arial" w:cs="Arial"/>
          <w:sz w:val="22"/>
          <w:szCs w:val="22"/>
        </w:rPr>
        <w:tab/>
      </w:r>
      <w:r w:rsidR="002B46D1" w:rsidRPr="00BF1C15">
        <w:rPr>
          <w:rFonts w:ascii="Arial" w:hAnsi="Arial" w:cs="Arial"/>
          <w:sz w:val="22"/>
          <w:szCs w:val="22"/>
        </w:rPr>
        <w:t>36 hours per week, 52 weeks per year</w:t>
      </w:r>
    </w:p>
    <w:p w14:paraId="5DA34E20" w14:textId="77777777" w:rsidR="00E01915" w:rsidRPr="00BF1C15" w:rsidRDefault="00E01915" w:rsidP="00F5759E">
      <w:pPr>
        <w:rPr>
          <w:rFonts w:ascii="Arial" w:hAnsi="Arial" w:cs="Arial"/>
          <w:sz w:val="22"/>
          <w:szCs w:val="22"/>
        </w:rPr>
      </w:pPr>
    </w:p>
    <w:p w14:paraId="6339A22E" w14:textId="59EB18F8" w:rsidR="00C12BD6" w:rsidRPr="00BF1C15" w:rsidRDefault="00C12BD6" w:rsidP="00F5759E">
      <w:pPr>
        <w:rPr>
          <w:rFonts w:ascii="Arial" w:hAnsi="Arial" w:cs="Arial"/>
          <w:sz w:val="22"/>
          <w:szCs w:val="22"/>
        </w:rPr>
      </w:pPr>
      <w:r w:rsidRPr="00BF1C15">
        <w:rPr>
          <w:rFonts w:ascii="Arial" w:hAnsi="Arial" w:cs="Arial"/>
          <w:sz w:val="22"/>
          <w:szCs w:val="22"/>
        </w:rPr>
        <w:t xml:space="preserve">Location of work: </w:t>
      </w:r>
      <w:r w:rsidRPr="00BF1C15">
        <w:rPr>
          <w:rFonts w:ascii="Arial" w:hAnsi="Arial" w:cs="Arial"/>
          <w:sz w:val="22"/>
          <w:szCs w:val="22"/>
        </w:rPr>
        <w:tab/>
      </w:r>
      <w:r w:rsidR="00566EA2" w:rsidRPr="00BF1C15">
        <w:rPr>
          <w:rFonts w:ascii="Arial" w:hAnsi="Arial" w:cs="Arial"/>
          <w:sz w:val="22"/>
          <w:szCs w:val="22"/>
        </w:rPr>
        <w:t xml:space="preserve">Based at Uxbridge but required to work </w:t>
      </w:r>
      <w:r w:rsidR="00B8619B" w:rsidRPr="00BF1C15">
        <w:rPr>
          <w:rFonts w:ascii="Arial" w:hAnsi="Arial" w:cs="Arial"/>
          <w:sz w:val="22"/>
          <w:szCs w:val="22"/>
        </w:rPr>
        <w:t>from</w:t>
      </w:r>
      <w:r w:rsidR="00566EA2" w:rsidRPr="00BF1C15">
        <w:rPr>
          <w:rFonts w:ascii="Arial" w:hAnsi="Arial" w:cs="Arial"/>
          <w:sz w:val="22"/>
          <w:szCs w:val="22"/>
        </w:rPr>
        <w:t xml:space="preserve"> any campus</w:t>
      </w:r>
    </w:p>
    <w:p w14:paraId="584F44D5" w14:textId="77777777" w:rsidR="00E01915" w:rsidRPr="00BF1C15" w:rsidRDefault="00E01915" w:rsidP="00F5759E">
      <w:pPr>
        <w:rPr>
          <w:rFonts w:ascii="Arial" w:hAnsi="Arial" w:cs="Arial"/>
          <w:sz w:val="22"/>
          <w:szCs w:val="22"/>
        </w:rPr>
      </w:pPr>
    </w:p>
    <w:p w14:paraId="741071DF" w14:textId="77777777" w:rsidR="00E01915" w:rsidRPr="00DB0F53" w:rsidRDefault="00E01915" w:rsidP="00F5759E">
      <w:pPr>
        <w:rPr>
          <w:rFonts w:ascii="Arial" w:hAnsi="Arial" w:cs="Arial"/>
          <w:sz w:val="10"/>
          <w:szCs w:val="10"/>
        </w:rPr>
      </w:pPr>
    </w:p>
    <w:p w14:paraId="35ED77B1" w14:textId="77777777" w:rsidR="00E01915" w:rsidRPr="00BF1C15" w:rsidRDefault="00E01915" w:rsidP="00F5759E">
      <w:pPr>
        <w:pStyle w:val="Heading2"/>
        <w:jc w:val="left"/>
        <w:rPr>
          <w:rFonts w:cs="Arial"/>
          <w:szCs w:val="22"/>
        </w:rPr>
      </w:pPr>
      <w:r w:rsidRPr="00BF1C15">
        <w:rPr>
          <w:rFonts w:cs="Arial"/>
          <w:szCs w:val="22"/>
        </w:rPr>
        <w:t>MAIN SCOPE OF POST</w:t>
      </w:r>
    </w:p>
    <w:p w14:paraId="7215888E" w14:textId="77777777" w:rsidR="00E01915" w:rsidRPr="00BF1C15" w:rsidRDefault="00E01915" w:rsidP="00F5759E">
      <w:pPr>
        <w:rPr>
          <w:rFonts w:ascii="Arial" w:hAnsi="Arial" w:cs="Arial"/>
          <w:sz w:val="22"/>
          <w:szCs w:val="22"/>
        </w:rPr>
      </w:pPr>
    </w:p>
    <w:p w14:paraId="3267F1BA" w14:textId="043B5BA0" w:rsidR="00C264A7" w:rsidRPr="00BF1C15" w:rsidRDefault="00C264A7" w:rsidP="00C264A7">
      <w:pPr>
        <w:spacing w:after="160" w:line="278" w:lineRule="auto"/>
        <w:rPr>
          <w:rFonts w:ascii="Arial" w:hAnsi="Arial" w:cs="Arial"/>
          <w:sz w:val="22"/>
          <w:szCs w:val="22"/>
        </w:rPr>
      </w:pPr>
      <w:r w:rsidRPr="00BF1C15">
        <w:rPr>
          <w:rFonts w:ascii="Arial" w:hAnsi="Arial" w:cs="Arial"/>
          <w:sz w:val="22"/>
          <w:szCs w:val="22"/>
        </w:rPr>
        <w:t xml:space="preserve">The role of an IT Engineer is crucial in delivering </w:t>
      </w:r>
      <w:r w:rsidR="00E73E36" w:rsidRPr="00BF1C15">
        <w:rPr>
          <w:rFonts w:ascii="Arial" w:hAnsi="Arial" w:cs="Arial"/>
          <w:sz w:val="22"/>
          <w:szCs w:val="22"/>
        </w:rPr>
        <w:t>the</w:t>
      </w:r>
      <w:r w:rsidR="278E21DC" w:rsidRPr="00BF1C15">
        <w:rPr>
          <w:rFonts w:ascii="Arial" w:hAnsi="Arial" w:cs="Arial"/>
          <w:sz w:val="22"/>
          <w:szCs w:val="22"/>
        </w:rPr>
        <w:t xml:space="preserve"> college’s</w:t>
      </w:r>
      <w:r w:rsidR="00E73E36" w:rsidRPr="00BF1C15">
        <w:rPr>
          <w:rFonts w:ascii="Arial" w:hAnsi="Arial" w:cs="Arial"/>
          <w:sz w:val="22"/>
          <w:szCs w:val="22"/>
        </w:rPr>
        <w:t xml:space="preserve"> </w:t>
      </w:r>
      <w:r w:rsidRPr="00BF1C15">
        <w:rPr>
          <w:rFonts w:ascii="Arial" w:hAnsi="Arial" w:cs="Arial"/>
          <w:sz w:val="22"/>
          <w:szCs w:val="22"/>
        </w:rPr>
        <w:t>IT</w:t>
      </w:r>
      <w:r w:rsidR="00194D0F" w:rsidRPr="00BF1C15">
        <w:rPr>
          <w:rFonts w:ascii="Arial" w:hAnsi="Arial" w:cs="Arial"/>
          <w:sz w:val="22"/>
          <w:szCs w:val="22"/>
        </w:rPr>
        <w:t xml:space="preserve"> </w:t>
      </w:r>
      <w:r w:rsidRPr="00BF1C15">
        <w:rPr>
          <w:rFonts w:ascii="Arial" w:hAnsi="Arial" w:cs="Arial"/>
          <w:sz w:val="22"/>
          <w:szCs w:val="22"/>
        </w:rPr>
        <w:t>service and driving service improvements using ITIL principles.</w:t>
      </w:r>
    </w:p>
    <w:p w14:paraId="58B130A4" w14:textId="6E187E18" w:rsidR="00C264A7" w:rsidRPr="00BF1C15" w:rsidRDefault="00C264A7" w:rsidP="00C264A7">
      <w:pPr>
        <w:spacing w:after="160" w:line="278" w:lineRule="auto"/>
        <w:rPr>
          <w:rFonts w:ascii="Arial" w:hAnsi="Arial" w:cs="Arial"/>
          <w:sz w:val="22"/>
          <w:szCs w:val="22"/>
        </w:rPr>
      </w:pPr>
      <w:r w:rsidRPr="00BF1C15">
        <w:rPr>
          <w:rFonts w:ascii="Arial" w:hAnsi="Arial" w:cs="Arial"/>
          <w:sz w:val="22"/>
          <w:szCs w:val="22"/>
        </w:rPr>
        <w:t xml:space="preserve">Our IT Engineers follow </w:t>
      </w:r>
      <w:r w:rsidR="00446FE1" w:rsidRPr="00BF1C15">
        <w:rPr>
          <w:rFonts w:ascii="Arial" w:hAnsi="Arial" w:cs="Arial"/>
          <w:sz w:val="22"/>
          <w:szCs w:val="22"/>
        </w:rPr>
        <w:t xml:space="preserve">industry </w:t>
      </w:r>
      <w:r w:rsidRPr="00BF1C15">
        <w:rPr>
          <w:rFonts w:ascii="Arial" w:hAnsi="Arial" w:cs="Arial"/>
          <w:sz w:val="22"/>
          <w:szCs w:val="22"/>
        </w:rPr>
        <w:t>best practice to provide high-quality IT support and service management to college staff and students. This role involves solving second-line incidents and service requests, whilst collaborating with colleagues to improve work practices and enhance service quality within the department.</w:t>
      </w:r>
    </w:p>
    <w:p w14:paraId="20A3F163" w14:textId="0EB50770" w:rsidR="00C264A7" w:rsidRPr="00BF1C15" w:rsidRDefault="00C264A7" w:rsidP="00C264A7">
      <w:pPr>
        <w:spacing w:after="160" w:line="278" w:lineRule="auto"/>
        <w:rPr>
          <w:rFonts w:ascii="Arial" w:hAnsi="Arial" w:cs="Arial"/>
          <w:sz w:val="22"/>
          <w:szCs w:val="22"/>
        </w:rPr>
      </w:pPr>
      <w:r w:rsidRPr="00BF1C15">
        <w:rPr>
          <w:rFonts w:ascii="Arial" w:hAnsi="Arial" w:cs="Arial"/>
          <w:sz w:val="22"/>
          <w:szCs w:val="22"/>
        </w:rPr>
        <w:t>As an IT Engineer, you will be responsible for resolving issues promptly, ensuring customer satisfaction through timely and effective support. Additionally, you will act as a role model for students and represent the IT service in a professional manner.</w:t>
      </w:r>
    </w:p>
    <w:p w14:paraId="7BFA5B67" w14:textId="77777777" w:rsidR="00801D35" w:rsidRPr="00BF1C15" w:rsidRDefault="00801D35" w:rsidP="00F5759E">
      <w:pPr>
        <w:rPr>
          <w:rFonts w:ascii="Arial" w:hAnsi="Arial" w:cs="Arial"/>
          <w:sz w:val="22"/>
          <w:szCs w:val="22"/>
        </w:rPr>
      </w:pPr>
    </w:p>
    <w:p w14:paraId="4E9170C2" w14:textId="77777777" w:rsidR="00E01915" w:rsidRPr="00BF1C15" w:rsidRDefault="00E01915" w:rsidP="00F5759E">
      <w:pPr>
        <w:rPr>
          <w:rFonts w:ascii="Arial" w:hAnsi="Arial" w:cs="Arial"/>
          <w:sz w:val="22"/>
          <w:szCs w:val="22"/>
        </w:rPr>
      </w:pPr>
      <w:r w:rsidRPr="00BF1C15">
        <w:rPr>
          <w:rFonts w:ascii="Arial" w:hAnsi="Arial" w:cs="Arial"/>
          <w:b/>
          <w:sz w:val="22"/>
          <w:szCs w:val="22"/>
        </w:rPr>
        <w:t>DUTIES</w:t>
      </w:r>
      <w:r w:rsidR="00801D35" w:rsidRPr="00BF1C15">
        <w:rPr>
          <w:rFonts w:ascii="Arial" w:hAnsi="Arial" w:cs="Arial"/>
          <w:b/>
          <w:sz w:val="22"/>
          <w:szCs w:val="22"/>
        </w:rPr>
        <w:t xml:space="preserve"> OF THE JOB ROLE</w:t>
      </w:r>
    </w:p>
    <w:p w14:paraId="3C9FA382" w14:textId="77777777" w:rsidR="00E01915" w:rsidRPr="00BF1C15" w:rsidRDefault="00E01915" w:rsidP="00F5759E">
      <w:pPr>
        <w:pStyle w:val="BodyText"/>
        <w:tabs>
          <w:tab w:val="left" w:pos="720"/>
        </w:tabs>
        <w:jc w:val="left"/>
        <w:rPr>
          <w:rFonts w:cs="Arial"/>
          <w:szCs w:val="22"/>
        </w:rPr>
      </w:pPr>
    </w:p>
    <w:p w14:paraId="0E73586E" w14:textId="77777777" w:rsidR="00F5759E" w:rsidRPr="00BF1C15" w:rsidRDefault="00F5759E" w:rsidP="00F5759E">
      <w:pPr>
        <w:rPr>
          <w:rFonts w:ascii="Arial" w:hAnsi="Arial" w:cs="Arial"/>
          <w:b/>
          <w:sz w:val="22"/>
          <w:szCs w:val="22"/>
        </w:rPr>
      </w:pPr>
      <w:r w:rsidRPr="00BF1C15">
        <w:rPr>
          <w:rFonts w:ascii="Arial" w:hAnsi="Arial" w:cs="Arial"/>
          <w:b/>
          <w:sz w:val="22"/>
          <w:szCs w:val="22"/>
        </w:rPr>
        <w:t>Customer Service</w:t>
      </w:r>
    </w:p>
    <w:p w14:paraId="7A141A8C" w14:textId="77777777" w:rsidR="00F5759E" w:rsidRPr="00BF1C15" w:rsidRDefault="00F5759E" w:rsidP="00F5759E">
      <w:pPr>
        <w:rPr>
          <w:rFonts w:ascii="Arial" w:hAnsi="Arial" w:cs="Arial"/>
          <w:b/>
          <w:sz w:val="22"/>
          <w:szCs w:val="22"/>
        </w:rPr>
      </w:pPr>
    </w:p>
    <w:p w14:paraId="69934FD7" w14:textId="5EEA372E" w:rsidR="00713910" w:rsidRPr="00BF1C15" w:rsidRDefault="00713910" w:rsidP="00713910">
      <w:pPr>
        <w:numPr>
          <w:ilvl w:val="0"/>
          <w:numId w:val="36"/>
        </w:numPr>
        <w:spacing w:after="160" w:line="278" w:lineRule="auto"/>
        <w:rPr>
          <w:rFonts w:ascii="Arial" w:hAnsi="Arial" w:cs="Arial"/>
          <w:sz w:val="22"/>
          <w:szCs w:val="22"/>
        </w:rPr>
      </w:pPr>
      <w:bookmarkStart w:id="0" w:name="_Hlk94176850"/>
      <w:r w:rsidRPr="00BF1C15">
        <w:rPr>
          <w:rFonts w:ascii="Arial" w:hAnsi="Arial" w:cs="Arial"/>
          <w:sz w:val="22"/>
          <w:szCs w:val="22"/>
        </w:rPr>
        <w:t xml:space="preserve">Respond to escalated incidents and </w:t>
      </w:r>
      <w:r w:rsidR="23BB0D74" w:rsidRPr="00BF1C15">
        <w:rPr>
          <w:rFonts w:ascii="Arial" w:hAnsi="Arial" w:cs="Arial"/>
          <w:sz w:val="22"/>
          <w:szCs w:val="22"/>
        </w:rPr>
        <w:t xml:space="preserve">service </w:t>
      </w:r>
      <w:r w:rsidRPr="00BF1C15">
        <w:rPr>
          <w:rFonts w:ascii="Arial" w:hAnsi="Arial" w:cs="Arial"/>
          <w:sz w:val="22"/>
          <w:szCs w:val="22"/>
        </w:rPr>
        <w:t>requests from the first-line Service Desk team promptly, professionally, and courteously, ensuring all details are recorded accurately with actions and troubleshooting steps undertaken, and in addition provide regular updates to end users to keep them informed of progress.</w:t>
      </w:r>
    </w:p>
    <w:p w14:paraId="536AC864" w14:textId="3CE98174" w:rsidR="00713910" w:rsidRPr="00BF1C15" w:rsidRDefault="00713910" w:rsidP="00713910">
      <w:pPr>
        <w:numPr>
          <w:ilvl w:val="0"/>
          <w:numId w:val="36"/>
        </w:numPr>
        <w:spacing w:after="160" w:line="278" w:lineRule="auto"/>
        <w:rPr>
          <w:rFonts w:ascii="Arial" w:hAnsi="Arial" w:cs="Arial"/>
          <w:sz w:val="22"/>
          <w:szCs w:val="22"/>
        </w:rPr>
      </w:pPr>
      <w:r w:rsidRPr="00BF1C15">
        <w:rPr>
          <w:rFonts w:ascii="Arial" w:hAnsi="Arial" w:cs="Arial"/>
          <w:sz w:val="22"/>
          <w:szCs w:val="22"/>
        </w:rPr>
        <w:t xml:space="preserve">Log requests made directly to you from staff or students </w:t>
      </w:r>
      <w:r w:rsidR="054770B5" w:rsidRPr="00BF1C15">
        <w:rPr>
          <w:rFonts w:ascii="Arial" w:hAnsi="Arial" w:cs="Arial"/>
          <w:sz w:val="22"/>
          <w:szCs w:val="22"/>
        </w:rPr>
        <w:t xml:space="preserve">who walk into the department </w:t>
      </w:r>
      <w:r w:rsidRPr="00BF1C15">
        <w:rPr>
          <w:rFonts w:ascii="Arial" w:hAnsi="Arial" w:cs="Arial"/>
          <w:sz w:val="22"/>
          <w:szCs w:val="22"/>
        </w:rPr>
        <w:t>to make sure that all service requests are captured and triaged within the IT Helpdesk system.</w:t>
      </w:r>
    </w:p>
    <w:p w14:paraId="429683A3" w14:textId="77777777" w:rsidR="00713910" w:rsidRPr="00BF1C15" w:rsidRDefault="00713910" w:rsidP="00713910">
      <w:pPr>
        <w:numPr>
          <w:ilvl w:val="0"/>
          <w:numId w:val="36"/>
        </w:numPr>
        <w:spacing w:after="160" w:line="278" w:lineRule="auto"/>
        <w:rPr>
          <w:rFonts w:ascii="Arial" w:hAnsi="Arial" w:cs="Arial"/>
          <w:sz w:val="22"/>
          <w:szCs w:val="22"/>
        </w:rPr>
      </w:pPr>
      <w:r w:rsidRPr="00BF1C15">
        <w:rPr>
          <w:rFonts w:ascii="Arial" w:hAnsi="Arial" w:cs="Arial"/>
          <w:sz w:val="22"/>
          <w:szCs w:val="22"/>
        </w:rPr>
        <w:t>Review ticket priorities, statuses, and updates in line with Service Desk processes and policies.</w:t>
      </w:r>
    </w:p>
    <w:p w14:paraId="2344DFDB" w14:textId="77777777" w:rsidR="00713910" w:rsidRPr="00BF1C15" w:rsidRDefault="00713910" w:rsidP="00713910">
      <w:pPr>
        <w:numPr>
          <w:ilvl w:val="0"/>
          <w:numId w:val="36"/>
        </w:numPr>
        <w:spacing w:after="160" w:line="278" w:lineRule="auto"/>
        <w:rPr>
          <w:rFonts w:ascii="Arial" w:hAnsi="Arial" w:cs="Arial"/>
          <w:sz w:val="22"/>
          <w:szCs w:val="22"/>
        </w:rPr>
      </w:pPr>
      <w:r w:rsidRPr="00BF1C15">
        <w:rPr>
          <w:rFonts w:ascii="Arial" w:hAnsi="Arial" w:cs="Arial"/>
          <w:sz w:val="22"/>
          <w:szCs w:val="22"/>
        </w:rPr>
        <w:lastRenderedPageBreak/>
        <w:t>Follow up on unresolved issues, investigate delays, and communicate progress to end users and relevant team members.</w:t>
      </w:r>
    </w:p>
    <w:p w14:paraId="244C8DA8" w14:textId="7A73B3C3" w:rsidR="00713910" w:rsidRPr="00BF1C15" w:rsidRDefault="00713910" w:rsidP="00713910">
      <w:pPr>
        <w:numPr>
          <w:ilvl w:val="0"/>
          <w:numId w:val="36"/>
        </w:numPr>
        <w:spacing w:after="160" w:line="278" w:lineRule="auto"/>
        <w:rPr>
          <w:rFonts w:ascii="Arial" w:hAnsi="Arial" w:cs="Arial"/>
          <w:sz w:val="22"/>
          <w:szCs w:val="22"/>
        </w:rPr>
      </w:pPr>
      <w:r w:rsidRPr="00BF1C15">
        <w:rPr>
          <w:rFonts w:ascii="Arial" w:hAnsi="Arial" w:cs="Arial"/>
          <w:sz w:val="22"/>
          <w:szCs w:val="22"/>
        </w:rPr>
        <w:t>Prioritise workload based on urgency and impact within the agreed service levels and contribute to departmental Key Performance Indicators (KPIs).</w:t>
      </w:r>
    </w:p>
    <w:p w14:paraId="27E3293E" w14:textId="76BE2EDF" w:rsidR="00713910" w:rsidRPr="00BF1C15" w:rsidRDefault="00713910" w:rsidP="00713910">
      <w:pPr>
        <w:numPr>
          <w:ilvl w:val="0"/>
          <w:numId w:val="36"/>
        </w:numPr>
        <w:spacing w:after="160" w:line="278" w:lineRule="auto"/>
        <w:rPr>
          <w:rFonts w:ascii="Arial" w:hAnsi="Arial" w:cs="Arial"/>
          <w:sz w:val="22"/>
          <w:szCs w:val="22"/>
        </w:rPr>
      </w:pPr>
      <w:r w:rsidRPr="00BF1C15">
        <w:rPr>
          <w:rFonts w:ascii="Arial" w:hAnsi="Arial" w:cs="Arial"/>
          <w:sz w:val="22"/>
          <w:szCs w:val="22"/>
        </w:rPr>
        <w:t xml:space="preserve">Escalate </w:t>
      </w:r>
      <w:r w:rsidR="3A38BF19" w:rsidRPr="00BF1C15">
        <w:rPr>
          <w:rFonts w:ascii="Arial" w:hAnsi="Arial" w:cs="Arial"/>
          <w:sz w:val="22"/>
          <w:szCs w:val="22"/>
        </w:rPr>
        <w:t xml:space="preserve">tickets </w:t>
      </w:r>
      <w:r w:rsidRPr="00BF1C15">
        <w:rPr>
          <w:rFonts w:ascii="Arial" w:hAnsi="Arial" w:cs="Arial"/>
          <w:sz w:val="22"/>
          <w:szCs w:val="22"/>
        </w:rPr>
        <w:t xml:space="preserve">to the Infrastructure Team or </w:t>
      </w:r>
      <w:r w:rsidR="0B72BC24" w:rsidRPr="00BF1C15">
        <w:rPr>
          <w:rFonts w:ascii="Arial" w:hAnsi="Arial" w:cs="Arial"/>
          <w:sz w:val="22"/>
          <w:szCs w:val="22"/>
        </w:rPr>
        <w:t>M</w:t>
      </w:r>
      <w:r w:rsidRPr="00BF1C15">
        <w:rPr>
          <w:rFonts w:ascii="Arial" w:hAnsi="Arial" w:cs="Arial"/>
          <w:sz w:val="22"/>
          <w:szCs w:val="22"/>
        </w:rPr>
        <w:t xml:space="preserve">anagement </w:t>
      </w:r>
      <w:r w:rsidR="7AEE038B" w:rsidRPr="00BF1C15">
        <w:rPr>
          <w:rFonts w:ascii="Arial" w:hAnsi="Arial" w:cs="Arial"/>
          <w:sz w:val="22"/>
          <w:szCs w:val="22"/>
        </w:rPr>
        <w:t>T</w:t>
      </w:r>
      <w:r w:rsidRPr="00BF1C15">
        <w:rPr>
          <w:rFonts w:ascii="Arial" w:hAnsi="Arial" w:cs="Arial"/>
          <w:sz w:val="22"/>
          <w:szCs w:val="22"/>
        </w:rPr>
        <w:t xml:space="preserve">eam </w:t>
      </w:r>
      <w:r w:rsidR="72695496" w:rsidRPr="00BF1C15">
        <w:rPr>
          <w:rFonts w:ascii="Arial" w:hAnsi="Arial" w:cs="Arial"/>
          <w:sz w:val="22"/>
          <w:szCs w:val="22"/>
        </w:rPr>
        <w:t>following the escalation procedure</w:t>
      </w:r>
      <w:r w:rsidRPr="00BF1C15">
        <w:rPr>
          <w:rFonts w:ascii="Arial" w:hAnsi="Arial" w:cs="Arial"/>
          <w:sz w:val="22"/>
          <w:szCs w:val="22"/>
        </w:rPr>
        <w:t>, recording troubleshooting steps and actions undertaken to prevent repetition of work.</w:t>
      </w:r>
    </w:p>
    <w:p w14:paraId="50B206BD" w14:textId="77777777" w:rsidR="00713910" w:rsidRPr="00BF1C15" w:rsidRDefault="00713910" w:rsidP="00713910">
      <w:pPr>
        <w:numPr>
          <w:ilvl w:val="0"/>
          <w:numId w:val="36"/>
        </w:numPr>
        <w:spacing w:after="160" w:line="278" w:lineRule="auto"/>
        <w:rPr>
          <w:rFonts w:ascii="Arial" w:hAnsi="Arial" w:cs="Arial"/>
          <w:sz w:val="22"/>
          <w:szCs w:val="22"/>
        </w:rPr>
      </w:pPr>
      <w:r w:rsidRPr="00BF1C15">
        <w:rPr>
          <w:rFonts w:ascii="Arial" w:hAnsi="Arial" w:cs="Arial"/>
          <w:sz w:val="22"/>
          <w:szCs w:val="22"/>
        </w:rPr>
        <w:t>When required, log service requests with third-party suppliers and follow up when response agreements are breached.</w:t>
      </w:r>
    </w:p>
    <w:p w14:paraId="58B96AFB" w14:textId="2B98017C" w:rsidR="00713910" w:rsidRPr="00BF1C15" w:rsidRDefault="0F0A828E" w:rsidP="00713910">
      <w:pPr>
        <w:numPr>
          <w:ilvl w:val="0"/>
          <w:numId w:val="36"/>
        </w:numPr>
        <w:spacing w:after="160" w:line="278" w:lineRule="auto"/>
        <w:rPr>
          <w:rFonts w:ascii="Arial" w:hAnsi="Arial" w:cs="Arial"/>
          <w:sz w:val="22"/>
          <w:szCs w:val="22"/>
        </w:rPr>
      </w:pPr>
      <w:r w:rsidRPr="00BF1C15">
        <w:rPr>
          <w:rFonts w:ascii="Arial" w:hAnsi="Arial" w:cs="Arial"/>
          <w:sz w:val="22"/>
          <w:szCs w:val="22"/>
        </w:rPr>
        <w:t>Review</w:t>
      </w:r>
      <w:r w:rsidR="00AE20E6" w:rsidRPr="00BF1C15">
        <w:rPr>
          <w:rFonts w:ascii="Arial" w:hAnsi="Arial" w:cs="Arial"/>
          <w:sz w:val="22"/>
          <w:szCs w:val="22"/>
        </w:rPr>
        <w:t xml:space="preserve"> </w:t>
      </w:r>
      <w:r w:rsidR="7B39924C" w:rsidRPr="00BF1C15">
        <w:rPr>
          <w:rFonts w:ascii="Arial" w:hAnsi="Arial" w:cs="Arial"/>
          <w:sz w:val="22"/>
          <w:szCs w:val="22"/>
        </w:rPr>
        <w:t>and</w:t>
      </w:r>
      <w:r w:rsidR="661CF641" w:rsidRPr="00BF1C15">
        <w:rPr>
          <w:rFonts w:ascii="Arial" w:hAnsi="Arial" w:cs="Arial"/>
          <w:sz w:val="22"/>
          <w:szCs w:val="22"/>
        </w:rPr>
        <w:t>,</w:t>
      </w:r>
      <w:r w:rsidR="7B39924C" w:rsidRPr="00BF1C15">
        <w:rPr>
          <w:rFonts w:ascii="Arial" w:hAnsi="Arial" w:cs="Arial"/>
          <w:sz w:val="22"/>
          <w:szCs w:val="22"/>
        </w:rPr>
        <w:t xml:space="preserve"> when necessary</w:t>
      </w:r>
      <w:r w:rsidR="5A1E167D" w:rsidRPr="00BF1C15">
        <w:rPr>
          <w:rFonts w:ascii="Arial" w:hAnsi="Arial" w:cs="Arial"/>
          <w:sz w:val="22"/>
          <w:szCs w:val="22"/>
        </w:rPr>
        <w:t>,</w:t>
      </w:r>
      <w:r w:rsidR="7B39924C" w:rsidRPr="00BF1C15">
        <w:rPr>
          <w:rFonts w:ascii="Arial" w:hAnsi="Arial" w:cs="Arial"/>
          <w:sz w:val="22"/>
          <w:szCs w:val="22"/>
        </w:rPr>
        <w:t xml:space="preserve"> update the call categories for </w:t>
      </w:r>
      <w:r w:rsidR="00AE20E6" w:rsidRPr="00BF1C15">
        <w:rPr>
          <w:rFonts w:ascii="Arial" w:hAnsi="Arial" w:cs="Arial"/>
          <w:sz w:val="22"/>
          <w:szCs w:val="22"/>
        </w:rPr>
        <w:t>all</w:t>
      </w:r>
      <w:r w:rsidR="00713910" w:rsidRPr="00BF1C15">
        <w:rPr>
          <w:rFonts w:ascii="Arial" w:hAnsi="Arial" w:cs="Arial"/>
          <w:sz w:val="22"/>
          <w:szCs w:val="22"/>
        </w:rPr>
        <w:t xml:space="preserve"> service requests </w:t>
      </w:r>
      <w:r w:rsidR="3F544C59" w:rsidRPr="00BF1C15">
        <w:rPr>
          <w:rFonts w:ascii="Arial" w:hAnsi="Arial" w:cs="Arial"/>
          <w:sz w:val="22"/>
          <w:szCs w:val="22"/>
        </w:rPr>
        <w:t>before closure</w:t>
      </w:r>
      <w:r w:rsidR="31A79ACA" w:rsidRPr="00BF1C15">
        <w:rPr>
          <w:rFonts w:ascii="Arial" w:hAnsi="Arial" w:cs="Arial"/>
          <w:sz w:val="22"/>
          <w:szCs w:val="22"/>
        </w:rPr>
        <w:t xml:space="preserve"> </w:t>
      </w:r>
      <w:r w:rsidR="00713910" w:rsidRPr="00BF1C15">
        <w:rPr>
          <w:rFonts w:ascii="Arial" w:hAnsi="Arial" w:cs="Arial"/>
          <w:sz w:val="22"/>
          <w:szCs w:val="22"/>
        </w:rPr>
        <w:t>to enable effective root cause analysis to take place.</w:t>
      </w:r>
    </w:p>
    <w:p w14:paraId="5C4A15B8" w14:textId="61659041" w:rsidR="00713910" w:rsidRPr="00BF1C15" w:rsidRDefault="00713910" w:rsidP="00713910">
      <w:pPr>
        <w:numPr>
          <w:ilvl w:val="0"/>
          <w:numId w:val="36"/>
        </w:numPr>
        <w:spacing w:after="160" w:line="278" w:lineRule="auto"/>
        <w:rPr>
          <w:rFonts w:ascii="Arial" w:hAnsi="Arial" w:cs="Arial"/>
          <w:sz w:val="22"/>
          <w:szCs w:val="22"/>
        </w:rPr>
      </w:pPr>
      <w:r w:rsidRPr="00BF1C15">
        <w:rPr>
          <w:rFonts w:ascii="Arial" w:hAnsi="Arial" w:cs="Arial"/>
          <w:sz w:val="22"/>
          <w:szCs w:val="22"/>
        </w:rPr>
        <w:t xml:space="preserve">When required, work with the Helpdesk Manager </w:t>
      </w:r>
      <w:r w:rsidR="732405F4" w:rsidRPr="00BF1C15">
        <w:rPr>
          <w:rFonts w:ascii="Arial" w:hAnsi="Arial" w:cs="Arial"/>
          <w:sz w:val="22"/>
          <w:szCs w:val="22"/>
        </w:rPr>
        <w:t>to</w:t>
      </w:r>
      <w:r w:rsidRPr="00BF1C15">
        <w:rPr>
          <w:rFonts w:ascii="Arial" w:hAnsi="Arial" w:cs="Arial"/>
          <w:sz w:val="22"/>
          <w:szCs w:val="22"/>
        </w:rPr>
        <w:t xml:space="preserve"> conduct root cause analysis </w:t>
      </w:r>
      <w:r w:rsidR="3BBADAB0" w:rsidRPr="00BF1C15">
        <w:rPr>
          <w:rFonts w:ascii="Arial" w:hAnsi="Arial" w:cs="Arial"/>
          <w:sz w:val="22"/>
          <w:szCs w:val="22"/>
        </w:rPr>
        <w:t>for</w:t>
      </w:r>
      <w:r w:rsidRPr="00BF1C15">
        <w:rPr>
          <w:rFonts w:ascii="Arial" w:hAnsi="Arial" w:cs="Arial"/>
          <w:sz w:val="22"/>
          <w:szCs w:val="22"/>
        </w:rPr>
        <w:t xml:space="preserve"> </w:t>
      </w:r>
      <w:r w:rsidR="3BBADAB0" w:rsidRPr="00BF1C15">
        <w:rPr>
          <w:rFonts w:ascii="Arial" w:hAnsi="Arial" w:cs="Arial"/>
          <w:sz w:val="22"/>
          <w:szCs w:val="22"/>
        </w:rPr>
        <w:t xml:space="preserve">the </w:t>
      </w:r>
      <w:r w:rsidRPr="00BF1C15">
        <w:rPr>
          <w:rFonts w:ascii="Arial" w:hAnsi="Arial" w:cs="Arial"/>
          <w:sz w:val="22"/>
          <w:szCs w:val="22"/>
        </w:rPr>
        <w:t>deliver</w:t>
      </w:r>
      <w:r w:rsidR="7A6BB60B" w:rsidRPr="00BF1C15">
        <w:rPr>
          <w:rFonts w:ascii="Arial" w:hAnsi="Arial" w:cs="Arial"/>
          <w:sz w:val="22"/>
          <w:szCs w:val="22"/>
        </w:rPr>
        <w:t>y of</w:t>
      </w:r>
      <w:r w:rsidRPr="00BF1C15">
        <w:rPr>
          <w:rFonts w:ascii="Arial" w:hAnsi="Arial" w:cs="Arial"/>
          <w:sz w:val="22"/>
          <w:szCs w:val="22"/>
        </w:rPr>
        <w:t xml:space="preserve"> continual service improvement.</w:t>
      </w:r>
    </w:p>
    <w:p w14:paraId="2984BD5F" w14:textId="3F7F46D2" w:rsidR="00F22ED4" w:rsidRPr="004B484B" w:rsidRDefault="00713910" w:rsidP="004B484B">
      <w:pPr>
        <w:numPr>
          <w:ilvl w:val="0"/>
          <w:numId w:val="36"/>
        </w:numPr>
        <w:spacing w:after="160" w:line="278" w:lineRule="auto"/>
        <w:rPr>
          <w:rFonts w:ascii="Arial" w:hAnsi="Arial" w:cs="Arial"/>
          <w:sz w:val="22"/>
          <w:szCs w:val="22"/>
        </w:rPr>
      </w:pPr>
      <w:r w:rsidRPr="00BF1C15">
        <w:rPr>
          <w:rFonts w:ascii="Arial" w:hAnsi="Arial" w:cs="Arial"/>
          <w:sz w:val="22"/>
          <w:szCs w:val="22"/>
        </w:rPr>
        <w:t>Provide cover for the Service Desk Analysts or Print Room Coordinator if required due to holiday or sickness.</w:t>
      </w:r>
      <w:bookmarkEnd w:id="0"/>
    </w:p>
    <w:p w14:paraId="3382D96F" w14:textId="77777777" w:rsidR="00F5759E" w:rsidRPr="00BF1C15" w:rsidRDefault="00F5759E" w:rsidP="00F5759E">
      <w:pPr>
        <w:rPr>
          <w:rFonts w:ascii="Arial" w:hAnsi="Arial" w:cs="Arial"/>
          <w:b/>
          <w:sz w:val="22"/>
          <w:szCs w:val="22"/>
        </w:rPr>
      </w:pPr>
      <w:bookmarkStart w:id="1" w:name="_Hlk84853643"/>
      <w:r w:rsidRPr="00BF1C15">
        <w:rPr>
          <w:rFonts w:ascii="Arial" w:hAnsi="Arial" w:cs="Arial"/>
          <w:b/>
          <w:sz w:val="22"/>
          <w:szCs w:val="22"/>
        </w:rPr>
        <w:t>Technical Support</w:t>
      </w:r>
    </w:p>
    <w:p w14:paraId="3DDC354A" w14:textId="77777777" w:rsidR="00F5759E" w:rsidRPr="00BF1C15" w:rsidRDefault="00F5759E" w:rsidP="00F5759E">
      <w:pPr>
        <w:rPr>
          <w:rFonts w:ascii="Arial" w:hAnsi="Arial" w:cs="Arial"/>
          <w:b/>
          <w:sz w:val="22"/>
          <w:szCs w:val="22"/>
        </w:rPr>
      </w:pPr>
    </w:p>
    <w:p w14:paraId="3310DCFF" w14:textId="1D99B7BB" w:rsidR="00120565" w:rsidRPr="00BF1C15" w:rsidRDefault="00120565" w:rsidP="00120565">
      <w:pPr>
        <w:numPr>
          <w:ilvl w:val="0"/>
          <w:numId w:val="28"/>
        </w:numPr>
        <w:spacing w:after="160" w:line="278" w:lineRule="auto"/>
        <w:rPr>
          <w:rFonts w:ascii="Arial" w:hAnsi="Arial" w:cs="Arial"/>
          <w:sz w:val="22"/>
          <w:szCs w:val="22"/>
        </w:rPr>
      </w:pPr>
      <w:r w:rsidRPr="00BF1C15">
        <w:rPr>
          <w:rFonts w:ascii="Arial" w:hAnsi="Arial" w:cs="Arial"/>
          <w:sz w:val="22"/>
          <w:szCs w:val="22"/>
        </w:rPr>
        <w:t>Provide administration to core application</w:t>
      </w:r>
      <w:r w:rsidR="00D46E92" w:rsidRPr="00BF1C15">
        <w:rPr>
          <w:rFonts w:ascii="Arial" w:hAnsi="Arial" w:cs="Arial"/>
          <w:sz w:val="22"/>
          <w:szCs w:val="22"/>
        </w:rPr>
        <w:t>s</w:t>
      </w:r>
      <w:r w:rsidRPr="00BF1C15">
        <w:rPr>
          <w:rFonts w:ascii="Arial" w:hAnsi="Arial" w:cs="Arial"/>
          <w:sz w:val="22"/>
          <w:szCs w:val="22"/>
        </w:rPr>
        <w:t xml:space="preserve"> and account management services, such as but not limited to, Active Directory and Microsoft 365, managing access rights, functionality, and security according to internal processes.</w:t>
      </w:r>
    </w:p>
    <w:p w14:paraId="28FADE6E" w14:textId="77777777" w:rsidR="00120565" w:rsidRPr="00BF1C15" w:rsidRDefault="00120565" w:rsidP="00120565">
      <w:pPr>
        <w:numPr>
          <w:ilvl w:val="0"/>
          <w:numId w:val="28"/>
        </w:numPr>
        <w:spacing w:after="160" w:line="278" w:lineRule="auto"/>
        <w:rPr>
          <w:rFonts w:ascii="Arial" w:hAnsi="Arial" w:cs="Arial"/>
          <w:sz w:val="22"/>
          <w:szCs w:val="22"/>
        </w:rPr>
      </w:pPr>
      <w:r w:rsidRPr="00BF1C15">
        <w:rPr>
          <w:rFonts w:ascii="Arial" w:hAnsi="Arial" w:cs="Arial"/>
          <w:sz w:val="22"/>
          <w:szCs w:val="22"/>
        </w:rPr>
        <w:t>Use available tools to diagnose and resolve hardware and software faults efficiently.</w:t>
      </w:r>
    </w:p>
    <w:p w14:paraId="3B33F9DA" w14:textId="77777777" w:rsidR="00120565" w:rsidRPr="00BF1C15" w:rsidRDefault="00120565" w:rsidP="00120565">
      <w:pPr>
        <w:numPr>
          <w:ilvl w:val="0"/>
          <w:numId w:val="28"/>
        </w:numPr>
        <w:spacing w:after="160" w:line="278" w:lineRule="auto"/>
        <w:rPr>
          <w:rFonts w:ascii="Arial" w:hAnsi="Arial" w:cs="Arial"/>
          <w:sz w:val="22"/>
          <w:szCs w:val="22"/>
        </w:rPr>
      </w:pPr>
      <w:r w:rsidRPr="00BF1C15">
        <w:rPr>
          <w:rFonts w:ascii="Arial" w:hAnsi="Arial" w:cs="Arial"/>
          <w:sz w:val="22"/>
          <w:szCs w:val="22"/>
        </w:rPr>
        <w:t>Support the packaging, maintenance, and deployment of operating systems and applications using SCCM, Intune, and JAMF [or similar tools], ensuring compliance with licensing requirements.</w:t>
      </w:r>
    </w:p>
    <w:p w14:paraId="5404FC82" w14:textId="42D6C573" w:rsidR="00120565" w:rsidRPr="00BF1C15" w:rsidRDefault="00120565" w:rsidP="00120565">
      <w:pPr>
        <w:numPr>
          <w:ilvl w:val="0"/>
          <w:numId w:val="28"/>
        </w:numPr>
        <w:spacing w:after="160" w:line="278" w:lineRule="auto"/>
        <w:rPr>
          <w:rFonts w:ascii="Arial" w:hAnsi="Arial" w:cs="Arial"/>
          <w:sz w:val="22"/>
          <w:szCs w:val="22"/>
        </w:rPr>
      </w:pPr>
      <w:r w:rsidRPr="00BF1C15">
        <w:rPr>
          <w:rFonts w:ascii="Arial" w:hAnsi="Arial" w:cs="Arial"/>
          <w:sz w:val="22"/>
          <w:szCs w:val="22"/>
        </w:rPr>
        <w:t>Support effective security measures including</w:t>
      </w:r>
      <w:r w:rsidR="001723FD" w:rsidRPr="00BF1C15">
        <w:rPr>
          <w:rFonts w:ascii="Arial" w:hAnsi="Arial" w:cs="Arial"/>
          <w:sz w:val="22"/>
          <w:szCs w:val="22"/>
        </w:rPr>
        <w:t>,</w:t>
      </w:r>
      <w:r w:rsidRPr="00BF1C15">
        <w:rPr>
          <w:rFonts w:ascii="Arial" w:hAnsi="Arial" w:cs="Arial"/>
          <w:sz w:val="22"/>
          <w:szCs w:val="22"/>
        </w:rPr>
        <w:t xml:space="preserve"> </w:t>
      </w:r>
      <w:r w:rsidR="001723FD" w:rsidRPr="00BF1C15">
        <w:rPr>
          <w:rFonts w:ascii="Arial" w:hAnsi="Arial" w:cs="Arial"/>
          <w:sz w:val="22"/>
          <w:szCs w:val="22"/>
        </w:rPr>
        <w:t xml:space="preserve">but not limited to, </w:t>
      </w:r>
      <w:r w:rsidRPr="00BF1C15">
        <w:rPr>
          <w:rFonts w:ascii="Arial" w:hAnsi="Arial" w:cs="Arial"/>
          <w:sz w:val="22"/>
          <w:szCs w:val="22"/>
        </w:rPr>
        <w:t>patching, virus protection, and physical device security.</w:t>
      </w:r>
    </w:p>
    <w:p w14:paraId="5E57D8AC" w14:textId="77777777" w:rsidR="00120565" w:rsidRPr="00BF1C15" w:rsidRDefault="00120565" w:rsidP="00120565">
      <w:pPr>
        <w:numPr>
          <w:ilvl w:val="0"/>
          <w:numId w:val="28"/>
        </w:numPr>
        <w:spacing w:after="160" w:line="278" w:lineRule="auto"/>
        <w:rPr>
          <w:rFonts w:ascii="Arial" w:hAnsi="Arial" w:cs="Arial"/>
          <w:sz w:val="22"/>
          <w:szCs w:val="22"/>
        </w:rPr>
      </w:pPr>
      <w:r w:rsidRPr="00BF1C15">
        <w:rPr>
          <w:rFonts w:ascii="Arial" w:hAnsi="Arial" w:cs="Arial"/>
          <w:sz w:val="22"/>
          <w:szCs w:val="22"/>
        </w:rPr>
        <w:t>Test and evaluate new technology and software when required.</w:t>
      </w:r>
    </w:p>
    <w:p w14:paraId="5EB2816D" w14:textId="684307BF" w:rsidR="00F5759E" w:rsidRPr="00BF1C15" w:rsidRDefault="00120565" w:rsidP="2F7A2517">
      <w:pPr>
        <w:numPr>
          <w:ilvl w:val="0"/>
          <w:numId w:val="28"/>
        </w:numPr>
        <w:spacing w:after="160" w:line="278" w:lineRule="auto"/>
        <w:rPr>
          <w:rFonts w:ascii="Arial" w:hAnsi="Arial" w:cs="Arial"/>
          <w:b/>
          <w:bCs/>
          <w:sz w:val="22"/>
          <w:szCs w:val="22"/>
        </w:rPr>
      </w:pPr>
      <w:r w:rsidRPr="00BF1C15">
        <w:rPr>
          <w:rFonts w:ascii="Arial" w:hAnsi="Arial" w:cs="Arial"/>
          <w:sz w:val="22"/>
          <w:szCs w:val="22"/>
        </w:rPr>
        <w:t>Assist in maintaining an accurate IT asset inventory, including software contracts, renewals, and maintenance agreements.</w:t>
      </w:r>
    </w:p>
    <w:p w14:paraId="0C2495C1" w14:textId="694EA694" w:rsidR="00F5759E" w:rsidRPr="00BF1C15" w:rsidRDefault="00F5759E" w:rsidP="2F7A2517">
      <w:pPr>
        <w:spacing w:after="160" w:line="278" w:lineRule="auto"/>
        <w:rPr>
          <w:rFonts w:ascii="Arial" w:hAnsi="Arial" w:cs="Arial"/>
          <w:b/>
          <w:bCs/>
          <w:sz w:val="22"/>
          <w:szCs w:val="22"/>
        </w:rPr>
      </w:pPr>
      <w:r w:rsidRPr="00BF1C15">
        <w:rPr>
          <w:rFonts w:ascii="Arial" w:hAnsi="Arial" w:cs="Arial"/>
          <w:b/>
          <w:bCs/>
          <w:sz w:val="22"/>
          <w:szCs w:val="22"/>
        </w:rPr>
        <w:t>Maintenance</w:t>
      </w:r>
    </w:p>
    <w:p w14:paraId="7291C33F" w14:textId="77777777" w:rsidR="00F5759E" w:rsidRPr="00DB0F53" w:rsidRDefault="00F5759E" w:rsidP="00F5759E">
      <w:pPr>
        <w:rPr>
          <w:rFonts w:ascii="Arial" w:hAnsi="Arial" w:cs="Arial"/>
          <w:sz w:val="2"/>
          <w:szCs w:val="2"/>
        </w:rPr>
      </w:pPr>
    </w:p>
    <w:p w14:paraId="72BE6271" w14:textId="77777777" w:rsidR="007826BE" w:rsidRPr="00BF1C15" w:rsidRDefault="007826BE" w:rsidP="007826BE">
      <w:pPr>
        <w:numPr>
          <w:ilvl w:val="0"/>
          <w:numId w:val="29"/>
        </w:numPr>
        <w:spacing w:after="160" w:line="278" w:lineRule="auto"/>
        <w:rPr>
          <w:rFonts w:ascii="Arial" w:hAnsi="Arial" w:cs="Arial"/>
          <w:sz w:val="22"/>
          <w:szCs w:val="22"/>
        </w:rPr>
      </w:pPr>
      <w:r w:rsidRPr="00BF1C15">
        <w:rPr>
          <w:rFonts w:ascii="Arial" w:hAnsi="Arial" w:cs="Arial"/>
          <w:sz w:val="22"/>
          <w:szCs w:val="22"/>
        </w:rPr>
        <w:t>Install, uninstall, or relocate IT equipment, including but not limited to PCs, Macs, printers, and phones.</w:t>
      </w:r>
    </w:p>
    <w:p w14:paraId="0CD390AD" w14:textId="2DC76E27" w:rsidR="007826BE" w:rsidRPr="00BF1C15" w:rsidRDefault="007826BE" w:rsidP="007826BE">
      <w:pPr>
        <w:numPr>
          <w:ilvl w:val="0"/>
          <w:numId w:val="29"/>
        </w:numPr>
        <w:spacing w:after="160" w:line="278" w:lineRule="auto"/>
        <w:rPr>
          <w:rFonts w:ascii="Arial" w:hAnsi="Arial" w:cs="Arial"/>
          <w:sz w:val="22"/>
          <w:szCs w:val="22"/>
        </w:rPr>
      </w:pPr>
      <w:r w:rsidRPr="00BF1C15">
        <w:rPr>
          <w:rFonts w:ascii="Arial" w:hAnsi="Arial" w:cs="Arial"/>
          <w:sz w:val="22"/>
          <w:szCs w:val="22"/>
        </w:rPr>
        <w:t>Install</w:t>
      </w:r>
      <w:r w:rsidR="344764D5" w:rsidRPr="00BF1C15">
        <w:rPr>
          <w:rFonts w:ascii="Arial" w:hAnsi="Arial" w:cs="Arial"/>
          <w:sz w:val="22"/>
          <w:szCs w:val="22"/>
        </w:rPr>
        <w:t xml:space="preserve">, configure, </w:t>
      </w:r>
      <w:r w:rsidRPr="00BF1C15">
        <w:rPr>
          <w:rFonts w:ascii="Arial" w:hAnsi="Arial" w:cs="Arial"/>
          <w:sz w:val="22"/>
          <w:szCs w:val="22"/>
        </w:rPr>
        <w:t xml:space="preserve">and remove software on </w:t>
      </w:r>
      <w:r w:rsidR="00A53BDF" w:rsidRPr="00BF1C15">
        <w:rPr>
          <w:rFonts w:ascii="Arial" w:hAnsi="Arial" w:cs="Arial"/>
          <w:sz w:val="22"/>
          <w:szCs w:val="22"/>
        </w:rPr>
        <w:t>endpoint</w:t>
      </w:r>
      <w:r w:rsidRPr="00BF1C15">
        <w:rPr>
          <w:rFonts w:ascii="Arial" w:hAnsi="Arial" w:cs="Arial"/>
          <w:sz w:val="22"/>
          <w:szCs w:val="22"/>
        </w:rPr>
        <w:t xml:space="preserve"> devices as required.</w:t>
      </w:r>
    </w:p>
    <w:p w14:paraId="2B61E7A2" w14:textId="77777777" w:rsidR="007826BE" w:rsidRPr="00BF1C15" w:rsidRDefault="007826BE" w:rsidP="007826BE">
      <w:pPr>
        <w:numPr>
          <w:ilvl w:val="0"/>
          <w:numId w:val="29"/>
        </w:numPr>
        <w:spacing w:after="160" w:line="278" w:lineRule="auto"/>
        <w:rPr>
          <w:rFonts w:ascii="Arial" w:hAnsi="Arial" w:cs="Arial"/>
          <w:sz w:val="22"/>
          <w:szCs w:val="22"/>
        </w:rPr>
      </w:pPr>
      <w:r w:rsidRPr="00BF1C15">
        <w:rPr>
          <w:rFonts w:ascii="Arial" w:hAnsi="Arial" w:cs="Arial"/>
          <w:sz w:val="22"/>
          <w:szCs w:val="22"/>
        </w:rPr>
        <w:t>Diagnose and resolve hardware and software faults, liaising with third-party maintenance providers when necessary.</w:t>
      </w:r>
    </w:p>
    <w:p w14:paraId="660000D3" w14:textId="77777777" w:rsidR="007826BE" w:rsidRPr="00BF1C15" w:rsidRDefault="007826BE" w:rsidP="007826BE">
      <w:pPr>
        <w:numPr>
          <w:ilvl w:val="0"/>
          <w:numId w:val="29"/>
        </w:numPr>
        <w:spacing w:after="160" w:line="278" w:lineRule="auto"/>
        <w:rPr>
          <w:rFonts w:ascii="Arial" w:hAnsi="Arial" w:cs="Arial"/>
          <w:sz w:val="22"/>
          <w:szCs w:val="22"/>
        </w:rPr>
      </w:pPr>
      <w:r w:rsidRPr="00BF1C15">
        <w:rPr>
          <w:rFonts w:ascii="Arial" w:hAnsi="Arial" w:cs="Arial"/>
          <w:sz w:val="22"/>
          <w:szCs w:val="22"/>
        </w:rPr>
        <w:t>Administer the telephone system, including extensions, call queues, and auto attendants, and assist with the management of staff mobile phones.</w:t>
      </w:r>
    </w:p>
    <w:p w14:paraId="292C89BA" w14:textId="77777777" w:rsidR="007826BE" w:rsidRPr="00BF1C15" w:rsidRDefault="007826BE" w:rsidP="007826BE">
      <w:pPr>
        <w:numPr>
          <w:ilvl w:val="0"/>
          <w:numId w:val="29"/>
        </w:numPr>
        <w:spacing w:after="160" w:line="278" w:lineRule="auto"/>
        <w:rPr>
          <w:rFonts w:ascii="Arial" w:hAnsi="Arial" w:cs="Arial"/>
          <w:sz w:val="22"/>
          <w:szCs w:val="22"/>
        </w:rPr>
      </w:pPr>
      <w:r w:rsidRPr="00BF1C15">
        <w:rPr>
          <w:rFonts w:ascii="Arial" w:hAnsi="Arial" w:cs="Arial"/>
          <w:sz w:val="22"/>
          <w:szCs w:val="22"/>
        </w:rPr>
        <w:t>Maintain accurate records of IT assets, ensuring proper asset tagging and inventory management.</w:t>
      </w:r>
    </w:p>
    <w:p w14:paraId="0DBEB5AC" w14:textId="39AD2D30" w:rsidR="007826BE" w:rsidRPr="00BF1C15" w:rsidRDefault="007826BE" w:rsidP="007826BE">
      <w:pPr>
        <w:numPr>
          <w:ilvl w:val="0"/>
          <w:numId w:val="29"/>
        </w:numPr>
        <w:spacing w:after="160" w:line="278" w:lineRule="auto"/>
        <w:rPr>
          <w:rFonts w:ascii="Arial" w:hAnsi="Arial" w:cs="Arial"/>
          <w:sz w:val="22"/>
          <w:szCs w:val="22"/>
        </w:rPr>
      </w:pPr>
      <w:r w:rsidRPr="00BF1C15">
        <w:rPr>
          <w:rFonts w:ascii="Arial" w:hAnsi="Arial" w:cs="Arial"/>
          <w:sz w:val="22"/>
          <w:szCs w:val="22"/>
        </w:rPr>
        <w:lastRenderedPageBreak/>
        <w:t>Keep IT work areas, server rooms, and storerooms clean, safe, and secure</w:t>
      </w:r>
      <w:r w:rsidR="392625BF" w:rsidRPr="00BF1C15">
        <w:rPr>
          <w:rFonts w:ascii="Arial" w:hAnsi="Arial" w:cs="Arial"/>
          <w:sz w:val="22"/>
          <w:szCs w:val="22"/>
        </w:rPr>
        <w:t>.</w:t>
      </w:r>
    </w:p>
    <w:p w14:paraId="6DF950A7" w14:textId="18D5CDD7" w:rsidR="007826BE" w:rsidRPr="00BF1C15" w:rsidRDefault="007826BE" w:rsidP="65622792">
      <w:pPr>
        <w:numPr>
          <w:ilvl w:val="0"/>
          <w:numId w:val="29"/>
        </w:numPr>
        <w:spacing w:after="160" w:line="278" w:lineRule="auto"/>
        <w:rPr>
          <w:rFonts w:ascii="Arial" w:hAnsi="Arial" w:cs="Arial"/>
          <w:sz w:val="22"/>
          <w:szCs w:val="22"/>
        </w:rPr>
      </w:pPr>
      <w:r w:rsidRPr="00BF1C15">
        <w:rPr>
          <w:rFonts w:ascii="Arial" w:hAnsi="Arial" w:cs="Arial"/>
          <w:sz w:val="22"/>
          <w:szCs w:val="22"/>
        </w:rPr>
        <w:t xml:space="preserve">Maintain patch panels using appropriate cable lengths and type </w:t>
      </w:r>
      <w:r w:rsidR="05D2FF23" w:rsidRPr="00BF1C15">
        <w:rPr>
          <w:rFonts w:ascii="Arial" w:hAnsi="Arial" w:cs="Arial"/>
          <w:sz w:val="22"/>
          <w:szCs w:val="22"/>
        </w:rPr>
        <w:t>to</w:t>
      </w:r>
      <w:r w:rsidRPr="00BF1C15">
        <w:rPr>
          <w:rFonts w:ascii="Arial" w:hAnsi="Arial" w:cs="Arial"/>
          <w:sz w:val="22"/>
          <w:szCs w:val="22"/>
        </w:rPr>
        <w:t xml:space="preserve"> not compromise the quality or presentation of the underlying physical network layer. </w:t>
      </w:r>
    </w:p>
    <w:p w14:paraId="109814B3" w14:textId="77777777" w:rsidR="007826BE" w:rsidRPr="00BF1C15" w:rsidRDefault="007826BE" w:rsidP="007826BE">
      <w:pPr>
        <w:numPr>
          <w:ilvl w:val="0"/>
          <w:numId w:val="29"/>
        </w:numPr>
        <w:spacing w:after="160" w:line="278" w:lineRule="auto"/>
        <w:rPr>
          <w:rFonts w:ascii="Arial" w:hAnsi="Arial" w:cs="Arial"/>
          <w:sz w:val="22"/>
          <w:szCs w:val="22"/>
        </w:rPr>
      </w:pPr>
      <w:r w:rsidRPr="00BF1C15">
        <w:rPr>
          <w:rFonts w:ascii="Arial" w:hAnsi="Arial" w:cs="Arial"/>
          <w:sz w:val="22"/>
          <w:szCs w:val="22"/>
        </w:rPr>
        <w:t>When required, receive and appropriately store IT equipment deliveries.</w:t>
      </w:r>
    </w:p>
    <w:p w14:paraId="1DF88AA1" w14:textId="594A080D" w:rsidR="00F5759E" w:rsidRPr="00DB0F53" w:rsidRDefault="007826BE" w:rsidP="00DB0F53">
      <w:pPr>
        <w:numPr>
          <w:ilvl w:val="0"/>
          <w:numId w:val="29"/>
        </w:numPr>
        <w:spacing w:after="160" w:line="278" w:lineRule="auto"/>
        <w:rPr>
          <w:rFonts w:ascii="Arial" w:hAnsi="Arial" w:cs="Arial"/>
          <w:sz w:val="22"/>
          <w:szCs w:val="22"/>
        </w:rPr>
      </w:pPr>
      <w:r w:rsidRPr="00BF1C15">
        <w:rPr>
          <w:rFonts w:ascii="Arial" w:hAnsi="Arial" w:cs="Arial"/>
          <w:sz w:val="22"/>
          <w:szCs w:val="22"/>
        </w:rPr>
        <w:t>Maintain documentation and contribute to improving working practices.</w:t>
      </w:r>
    </w:p>
    <w:p w14:paraId="62EB0ED7" w14:textId="77777777" w:rsidR="00F5759E" w:rsidRPr="00BF1C15" w:rsidRDefault="00F5759E" w:rsidP="00F5759E">
      <w:pPr>
        <w:rPr>
          <w:rFonts w:ascii="Arial" w:hAnsi="Arial" w:cs="Arial"/>
          <w:b/>
          <w:sz w:val="22"/>
          <w:szCs w:val="22"/>
        </w:rPr>
      </w:pPr>
      <w:r w:rsidRPr="00BF1C15">
        <w:rPr>
          <w:rFonts w:ascii="Arial" w:hAnsi="Arial" w:cs="Arial"/>
          <w:b/>
          <w:sz w:val="22"/>
          <w:szCs w:val="22"/>
        </w:rPr>
        <w:t>Administration</w:t>
      </w:r>
    </w:p>
    <w:p w14:paraId="6EA52B77" w14:textId="77777777" w:rsidR="00F5759E" w:rsidRPr="00BF1C15" w:rsidRDefault="00F5759E" w:rsidP="00F5759E">
      <w:pPr>
        <w:rPr>
          <w:rFonts w:ascii="Arial" w:hAnsi="Arial" w:cs="Arial"/>
          <w:b/>
          <w:sz w:val="22"/>
          <w:szCs w:val="22"/>
        </w:rPr>
      </w:pPr>
    </w:p>
    <w:p w14:paraId="51815A82" w14:textId="6904EDD9" w:rsidR="00F5759E" w:rsidRPr="00BF1C15" w:rsidRDefault="4817A05A" w:rsidP="00F5759E">
      <w:pPr>
        <w:pStyle w:val="Hanging127"/>
        <w:numPr>
          <w:ilvl w:val="0"/>
          <w:numId w:val="30"/>
        </w:numPr>
        <w:spacing w:after="240"/>
        <w:jc w:val="left"/>
        <w:rPr>
          <w:sz w:val="22"/>
          <w:szCs w:val="22"/>
        </w:rPr>
      </w:pPr>
      <w:r w:rsidRPr="00BF1C15">
        <w:rPr>
          <w:sz w:val="22"/>
          <w:szCs w:val="22"/>
        </w:rPr>
        <w:t>C</w:t>
      </w:r>
      <w:r w:rsidR="00F5759E" w:rsidRPr="00BF1C15">
        <w:rPr>
          <w:sz w:val="22"/>
          <w:szCs w:val="22"/>
        </w:rPr>
        <w:t>omplete</w:t>
      </w:r>
      <w:r w:rsidR="00945825" w:rsidRPr="00BF1C15">
        <w:rPr>
          <w:sz w:val="22"/>
          <w:szCs w:val="22"/>
        </w:rPr>
        <w:t xml:space="preserve"> </w:t>
      </w:r>
      <w:r w:rsidR="001741CA" w:rsidRPr="00BF1C15">
        <w:rPr>
          <w:sz w:val="22"/>
          <w:szCs w:val="22"/>
        </w:rPr>
        <w:t xml:space="preserve">daily/weekly/monthly IT </w:t>
      </w:r>
      <w:r w:rsidR="00F5759E" w:rsidRPr="00BF1C15">
        <w:rPr>
          <w:sz w:val="22"/>
          <w:szCs w:val="22"/>
        </w:rPr>
        <w:t xml:space="preserve">related </w:t>
      </w:r>
      <w:r w:rsidR="003356A0" w:rsidRPr="00BF1C15">
        <w:rPr>
          <w:sz w:val="22"/>
          <w:szCs w:val="22"/>
        </w:rPr>
        <w:t>tasks</w:t>
      </w:r>
      <w:r w:rsidR="00C719A8" w:rsidRPr="00BF1C15">
        <w:rPr>
          <w:sz w:val="22"/>
          <w:szCs w:val="22"/>
        </w:rPr>
        <w:t xml:space="preserve"> and processes</w:t>
      </w:r>
      <w:r w:rsidR="00F5759E" w:rsidRPr="00BF1C15">
        <w:rPr>
          <w:sz w:val="22"/>
          <w:szCs w:val="22"/>
        </w:rPr>
        <w:t xml:space="preserve"> as directed</w:t>
      </w:r>
      <w:r w:rsidR="00F77567" w:rsidRPr="00BF1C15">
        <w:rPr>
          <w:sz w:val="22"/>
          <w:szCs w:val="22"/>
        </w:rPr>
        <w:t xml:space="preserve"> by the </w:t>
      </w:r>
      <w:r w:rsidR="003B2998" w:rsidRPr="00BF1C15">
        <w:rPr>
          <w:sz w:val="22"/>
          <w:szCs w:val="22"/>
        </w:rPr>
        <w:t xml:space="preserve">Infrastructure Team, </w:t>
      </w:r>
      <w:r w:rsidR="00F77567" w:rsidRPr="00BF1C15">
        <w:rPr>
          <w:sz w:val="22"/>
          <w:szCs w:val="22"/>
        </w:rPr>
        <w:t xml:space="preserve">IT Helpdesk Manager, Service Delivery Manager or </w:t>
      </w:r>
      <w:r w:rsidR="009C15EE" w:rsidRPr="00BF1C15">
        <w:rPr>
          <w:sz w:val="22"/>
          <w:szCs w:val="22"/>
        </w:rPr>
        <w:t>Helpdesk Analyst</w:t>
      </w:r>
      <w:r w:rsidR="003B2998" w:rsidRPr="00BF1C15">
        <w:rPr>
          <w:sz w:val="22"/>
          <w:szCs w:val="22"/>
        </w:rPr>
        <w:t xml:space="preserve"> and Administrators</w:t>
      </w:r>
      <w:r w:rsidR="00F5759E" w:rsidRPr="00BF1C15">
        <w:rPr>
          <w:sz w:val="22"/>
          <w:szCs w:val="22"/>
        </w:rPr>
        <w:t>.</w:t>
      </w:r>
    </w:p>
    <w:p w14:paraId="6A7A04D1" w14:textId="0EC4CC84" w:rsidR="00F5759E" w:rsidRPr="00BF1C15" w:rsidRDefault="419FC189" w:rsidP="00F5759E">
      <w:pPr>
        <w:pStyle w:val="Hanging127"/>
        <w:numPr>
          <w:ilvl w:val="0"/>
          <w:numId w:val="30"/>
        </w:numPr>
        <w:spacing w:after="240"/>
        <w:jc w:val="left"/>
        <w:rPr>
          <w:sz w:val="22"/>
          <w:szCs w:val="22"/>
        </w:rPr>
      </w:pPr>
      <w:r w:rsidRPr="00BF1C15">
        <w:rPr>
          <w:sz w:val="22"/>
          <w:szCs w:val="22"/>
        </w:rPr>
        <w:t>C</w:t>
      </w:r>
      <w:r w:rsidR="00F5759E" w:rsidRPr="00BF1C15">
        <w:rPr>
          <w:sz w:val="22"/>
          <w:szCs w:val="22"/>
        </w:rPr>
        <w:t xml:space="preserve">arry out administrative duties for the </w:t>
      </w:r>
      <w:r w:rsidR="00C719A8" w:rsidRPr="00BF1C15">
        <w:rPr>
          <w:sz w:val="22"/>
          <w:szCs w:val="22"/>
        </w:rPr>
        <w:t>IT</w:t>
      </w:r>
      <w:r w:rsidR="00F5759E" w:rsidRPr="00BF1C15">
        <w:rPr>
          <w:sz w:val="22"/>
          <w:szCs w:val="22"/>
        </w:rPr>
        <w:t xml:space="preserve"> Department, creating reports</w:t>
      </w:r>
      <w:r w:rsidR="00A74835" w:rsidRPr="00BF1C15">
        <w:rPr>
          <w:sz w:val="22"/>
          <w:szCs w:val="22"/>
        </w:rPr>
        <w:t xml:space="preserve"> and </w:t>
      </w:r>
      <w:r w:rsidR="00F5759E" w:rsidRPr="00BF1C15">
        <w:rPr>
          <w:sz w:val="22"/>
          <w:szCs w:val="22"/>
        </w:rPr>
        <w:t xml:space="preserve">spreadsheets as required. </w:t>
      </w:r>
    </w:p>
    <w:p w14:paraId="09327568" w14:textId="0B157D31" w:rsidR="00AF2300" w:rsidRPr="00BF1C15" w:rsidRDefault="172C65C0" w:rsidP="00A74835">
      <w:pPr>
        <w:pStyle w:val="Hanging127"/>
        <w:numPr>
          <w:ilvl w:val="0"/>
          <w:numId w:val="30"/>
        </w:numPr>
        <w:spacing w:after="240"/>
        <w:jc w:val="left"/>
        <w:rPr>
          <w:sz w:val="22"/>
          <w:szCs w:val="22"/>
        </w:rPr>
      </w:pPr>
      <w:r w:rsidRPr="00BF1C15">
        <w:rPr>
          <w:sz w:val="22"/>
          <w:szCs w:val="22"/>
        </w:rPr>
        <w:t>A</w:t>
      </w:r>
      <w:r w:rsidR="00F5759E" w:rsidRPr="00BF1C15">
        <w:rPr>
          <w:sz w:val="22"/>
          <w:szCs w:val="22"/>
        </w:rPr>
        <w:t>ssist fellow engineers within the team by providing guidance and technical training where required.</w:t>
      </w:r>
    </w:p>
    <w:p w14:paraId="2275B451" w14:textId="01339C63" w:rsidR="00E01915" w:rsidRPr="00DB0F53" w:rsidRDefault="470C2FD4" w:rsidP="00F5759E">
      <w:pPr>
        <w:pStyle w:val="Hanging127"/>
        <w:numPr>
          <w:ilvl w:val="0"/>
          <w:numId w:val="30"/>
        </w:numPr>
        <w:spacing w:after="240"/>
        <w:jc w:val="left"/>
        <w:rPr>
          <w:sz w:val="22"/>
          <w:szCs w:val="22"/>
        </w:rPr>
      </w:pPr>
      <w:r w:rsidRPr="00BF1C15">
        <w:rPr>
          <w:sz w:val="22"/>
          <w:szCs w:val="22"/>
        </w:rPr>
        <w:t>S</w:t>
      </w:r>
      <w:r w:rsidR="00676DAE" w:rsidRPr="00BF1C15">
        <w:rPr>
          <w:sz w:val="22"/>
          <w:szCs w:val="22"/>
        </w:rPr>
        <w:t>tore all data relevant to your role within the relevant Microsoft Team or SharePoint site.</w:t>
      </w:r>
      <w:bookmarkEnd w:id="1"/>
    </w:p>
    <w:p w14:paraId="11CC8B58" w14:textId="77777777" w:rsidR="00903A98" w:rsidRPr="00BF1C15" w:rsidRDefault="00903A98" w:rsidP="00A74835">
      <w:pPr>
        <w:pStyle w:val="BodyText"/>
        <w:jc w:val="left"/>
        <w:rPr>
          <w:rFonts w:cs="Arial"/>
          <w:b/>
          <w:szCs w:val="22"/>
        </w:rPr>
      </w:pPr>
      <w:r w:rsidRPr="00BF1C15">
        <w:rPr>
          <w:rFonts w:cs="Arial"/>
          <w:b/>
          <w:szCs w:val="22"/>
        </w:rPr>
        <w:t>General</w:t>
      </w:r>
    </w:p>
    <w:p w14:paraId="6F0A6597" w14:textId="77777777" w:rsidR="00E01915" w:rsidRPr="00BF1C15" w:rsidRDefault="00E01915" w:rsidP="00F5759E">
      <w:pPr>
        <w:pStyle w:val="BodyText"/>
        <w:jc w:val="left"/>
        <w:rPr>
          <w:rFonts w:cs="Arial"/>
          <w:szCs w:val="22"/>
        </w:rPr>
      </w:pPr>
    </w:p>
    <w:p w14:paraId="744561C9" w14:textId="735F305C" w:rsidR="00E01915" w:rsidRPr="00BF1C15" w:rsidRDefault="5C6879B1" w:rsidP="004D546B">
      <w:pPr>
        <w:pStyle w:val="Hanging127"/>
        <w:numPr>
          <w:ilvl w:val="0"/>
          <w:numId w:val="42"/>
        </w:numPr>
        <w:spacing w:after="240"/>
        <w:jc w:val="left"/>
        <w:rPr>
          <w:sz w:val="22"/>
          <w:szCs w:val="22"/>
        </w:rPr>
      </w:pPr>
      <w:r w:rsidRPr="00BF1C15">
        <w:rPr>
          <w:sz w:val="22"/>
          <w:szCs w:val="22"/>
        </w:rPr>
        <w:t>P</w:t>
      </w:r>
      <w:r w:rsidR="00E01915" w:rsidRPr="00BF1C15">
        <w:rPr>
          <w:sz w:val="22"/>
          <w:szCs w:val="22"/>
        </w:rPr>
        <w:t>articipate in the IT Services staff rota</w:t>
      </w:r>
      <w:r w:rsidR="68C19BFB" w:rsidRPr="00BF1C15">
        <w:rPr>
          <w:sz w:val="22"/>
          <w:szCs w:val="22"/>
        </w:rPr>
        <w:t xml:space="preserve"> </w:t>
      </w:r>
      <w:r w:rsidR="00E01915" w:rsidRPr="00BF1C15">
        <w:rPr>
          <w:sz w:val="22"/>
          <w:szCs w:val="22"/>
        </w:rPr>
        <w:t>provid</w:t>
      </w:r>
      <w:r w:rsidR="005B46D5" w:rsidRPr="00BF1C15">
        <w:rPr>
          <w:sz w:val="22"/>
          <w:szCs w:val="22"/>
        </w:rPr>
        <w:t>ing</w:t>
      </w:r>
      <w:r w:rsidR="00E01915" w:rsidRPr="00BF1C15">
        <w:rPr>
          <w:sz w:val="22"/>
          <w:szCs w:val="22"/>
        </w:rPr>
        <w:t xml:space="preserve"> cover and support during </w:t>
      </w:r>
      <w:r w:rsidR="00022B1E" w:rsidRPr="00BF1C15">
        <w:rPr>
          <w:sz w:val="22"/>
          <w:szCs w:val="22"/>
        </w:rPr>
        <w:t xml:space="preserve">college </w:t>
      </w:r>
      <w:r w:rsidR="00E01915" w:rsidRPr="00BF1C15">
        <w:rPr>
          <w:sz w:val="22"/>
          <w:szCs w:val="22"/>
        </w:rPr>
        <w:t>opening hours</w:t>
      </w:r>
      <w:r w:rsidR="004D546B" w:rsidRPr="00BF1C15">
        <w:rPr>
          <w:sz w:val="22"/>
          <w:szCs w:val="22"/>
        </w:rPr>
        <w:t>.</w:t>
      </w:r>
    </w:p>
    <w:p w14:paraId="4310C136" w14:textId="1D5EC3EF" w:rsidR="00E01915" w:rsidRPr="00BF1C15" w:rsidRDefault="06008E0A" w:rsidP="004D546B">
      <w:pPr>
        <w:pStyle w:val="Hanging127"/>
        <w:numPr>
          <w:ilvl w:val="0"/>
          <w:numId w:val="42"/>
        </w:numPr>
        <w:spacing w:after="240"/>
        <w:jc w:val="left"/>
        <w:rPr>
          <w:sz w:val="22"/>
          <w:szCs w:val="22"/>
        </w:rPr>
      </w:pPr>
      <w:r w:rsidRPr="00BF1C15">
        <w:rPr>
          <w:sz w:val="22"/>
          <w:szCs w:val="22"/>
        </w:rPr>
        <w:t>P</w:t>
      </w:r>
      <w:r w:rsidR="00E01915" w:rsidRPr="00BF1C15">
        <w:rPr>
          <w:sz w:val="22"/>
          <w:szCs w:val="22"/>
        </w:rPr>
        <w:t xml:space="preserve">articipate in enrolment duties </w:t>
      </w:r>
      <w:r w:rsidR="006E69A9" w:rsidRPr="00BF1C15">
        <w:rPr>
          <w:sz w:val="22"/>
          <w:szCs w:val="22"/>
        </w:rPr>
        <w:t xml:space="preserve">and support </w:t>
      </w:r>
      <w:r w:rsidR="00AE05AC" w:rsidRPr="00BF1C15">
        <w:rPr>
          <w:sz w:val="22"/>
          <w:szCs w:val="22"/>
        </w:rPr>
        <w:t xml:space="preserve">events </w:t>
      </w:r>
      <w:r w:rsidR="00E01915" w:rsidRPr="00BF1C15">
        <w:rPr>
          <w:sz w:val="22"/>
          <w:szCs w:val="22"/>
        </w:rPr>
        <w:t>as required</w:t>
      </w:r>
      <w:r w:rsidR="00AE05AC" w:rsidRPr="00BF1C15">
        <w:rPr>
          <w:sz w:val="22"/>
          <w:szCs w:val="22"/>
        </w:rPr>
        <w:t xml:space="preserve"> with the occasional need to work outside of college opening hours</w:t>
      </w:r>
      <w:r w:rsidR="004D546B" w:rsidRPr="00BF1C15">
        <w:rPr>
          <w:sz w:val="22"/>
          <w:szCs w:val="22"/>
        </w:rPr>
        <w:t>.</w:t>
      </w:r>
    </w:p>
    <w:p w14:paraId="140785F6" w14:textId="1653971D" w:rsidR="00E01915" w:rsidRPr="00BF1C15" w:rsidRDefault="00E01915" w:rsidP="004D546B">
      <w:pPr>
        <w:pStyle w:val="Hanging127"/>
        <w:numPr>
          <w:ilvl w:val="0"/>
          <w:numId w:val="42"/>
        </w:numPr>
        <w:spacing w:after="240"/>
        <w:jc w:val="left"/>
        <w:rPr>
          <w:sz w:val="22"/>
          <w:szCs w:val="22"/>
        </w:rPr>
      </w:pPr>
      <w:r w:rsidRPr="00BF1C15">
        <w:rPr>
          <w:sz w:val="22"/>
          <w:szCs w:val="22"/>
        </w:rPr>
        <w:t xml:space="preserve">Take an active part in the appraisal </w:t>
      </w:r>
      <w:r w:rsidR="006D2510" w:rsidRPr="00BF1C15">
        <w:rPr>
          <w:sz w:val="22"/>
          <w:szCs w:val="22"/>
        </w:rPr>
        <w:t xml:space="preserve">and mentoring </w:t>
      </w:r>
      <w:r w:rsidRPr="00BF1C15">
        <w:rPr>
          <w:sz w:val="22"/>
          <w:szCs w:val="22"/>
        </w:rPr>
        <w:t>process</w:t>
      </w:r>
      <w:r w:rsidR="006D2510" w:rsidRPr="00BF1C15">
        <w:rPr>
          <w:sz w:val="22"/>
          <w:szCs w:val="22"/>
        </w:rPr>
        <w:t>es</w:t>
      </w:r>
      <w:r w:rsidRPr="00BF1C15">
        <w:rPr>
          <w:sz w:val="22"/>
          <w:szCs w:val="22"/>
        </w:rPr>
        <w:t>.</w:t>
      </w:r>
    </w:p>
    <w:p w14:paraId="5C8C8BC6" w14:textId="0B7D96AB" w:rsidR="00E01915" w:rsidRPr="00BF1C15" w:rsidRDefault="3CB6CCBE" w:rsidP="004D546B">
      <w:pPr>
        <w:pStyle w:val="Hanging127"/>
        <w:numPr>
          <w:ilvl w:val="0"/>
          <w:numId w:val="42"/>
        </w:numPr>
        <w:spacing w:after="240"/>
        <w:jc w:val="left"/>
        <w:rPr>
          <w:sz w:val="22"/>
          <w:szCs w:val="22"/>
        </w:rPr>
      </w:pPr>
      <w:r w:rsidRPr="00BF1C15">
        <w:rPr>
          <w:sz w:val="22"/>
          <w:szCs w:val="22"/>
        </w:rPr>
        <w:t>C</w:t>
      </w:r>
      <w:r w:rsidR="00E01915" w:rsidRPr="00BF1C15">
        <w:rPr>
          <w:sz w:val="22"/>
          <w:szCs w:val="22"/>
        </w:rPr>
        <w:t>omply with all relevant Health &amp; Safety Regulations and assist the College in the implementation of its own Health &amp; Safety Policy.</w:t>
      </w:r>
    </w:p>
    <w:p w14:paraId="6CE53921" w14:textId="595DC308" w:rsidR="00E01915" w:rsidRPr="00BF1C15" w:rsidRDefault="401BD23C" w:rsidP="004D546B">
      <w:pPr>
        <w:pStyle w:val="Hanging127"/>
        <w:numPr>
          <w:ilvl w:val="0"/>
          <w:numId w:val="42"/>
        </w:numPr>
        <w:spacing w:after="240"/>
        <w:jc w:val="left"/>
        <w:rPr>
          <w:sz w:val="22"/>
          <w:szCs w:val="22"/>
        </w:rPr>
      </w:pPr>
      <w:r w:rsidRPr="00BF1C15">
        <w:rPr>
          <w:sz w:val="22"/>
          <w:szCs w:val="22"/>
        </w:rPr>
        <w:t>C</w:t>
      </w:r>
      <w:r w:rsidR="00E01915" w:rsidRPr="00BF1C15">
        <w:rPr>
          <w:sz w:val="22"/>
          <w:szCs w:val="22"/>
        </w:rPr>
        <w:t>omply with and actively promote t</w:t>
      </w:r>
      <w:r w:rsidR="006D2510" w:rsidRPr="00BF1C15">
        <w:rPr>
          <w:sz w:val="22"/>
          <w:szCs w:val="22"/>
        </w:rPr>
        <w:t>he College’s Equality and Diversity</w:t>
      </w:r>
      <w:r w:rsidR="00E01915" w:rsidRPr="00BF1C15">
        <w:rPr>
          <w:sz w:val="22"/>
          <w:szCs w:val="22"/>
        </w:rPr>
        <w:t xml:space="preserve"> Policy.</w:t>
      </w:r>
    </w:p>
    <w:p w14:paraId="5C4917E9" w14:textId="2E22F0EB" w:rsidR="00E01915" w:rsidRPr="00BF1C15" w:rsidRDefault="75A51054" w:rsidP="004D546B">
      <w:pPr>
        <w:pStyle w:val="Hanging127"/>
        <w:numPr>
          <w:ilvl w:val="0"/>
          <w:numId w:val="42"/>
        </w:numPr>
        <w:spacing w:after="240"/>
        <w:jc w:val="left"/>
        <w:rPr>
          <w:sz w:val="22"/>
          <w:szCs w:val="22"/>
        </w:rPr>
      </w:pPr>
      <w:r w:rsidRPr="00BF1C15">
        <w:rPr>
          <w:sz w:val="22"/>
          <w:szCs w:val="22"/>
        </w:rPr>
        <w:t>P</w:t>
      </w:r>
      <w:r w:rsidR="00E01915" w:rsidRPr="00BF1C15">
        <w:rPr>
          <w:sz w:val="22"/>
          <w:szCs w:val="22"/>
        </w:rPr>
        <w:t>articipate in and contribute to the College’s in-service and training activities.</w:t>
      </w:r>
    </w:p>
    <w:p w14:paraId="7B271E0E" w14:textId="359DA785" w:rsidR="00E01915" w:rsidRPr="00BF1C15" w:rsidRDefault="3AB0D435" w:rsidP="004D546B">
      <w:pPr>
        <w:pStyle w:val="Hanging127"/>
        <w:numPr>
          <w:ilvl w:val="0"/>
          <w:numId w:val="42"/>
        </w:numPr>
        <w:spacing w:after="240"/>
        <w:jc w:val="left"/>
        <w:rPr>
          <w:sz w:val="22"/>
          <w:szCs w:val="22"/>
        </w:rPr>
      </w:pPr>
      <w:r w:rsidRPr="00BF1C15">
        <w:rPr>
          <w:sz w:val="22"/>
          <w:szCs w:val="22"/>
        </w:rPr>
        <w:t>C</w:t>
      </w:r>
      <w:r w:rsidR="00E01915" w:rsidRPr="00BF1C15">
        <w:rPr>
          <w:sz w:val="22"/>
          <w:szCs w:val="22"/>
        </w:rPr>
        <w:t>arry out all other duties as may be reasonably required.</w:t>
      </w:r>
    </w:p>
    <w:p w14:paraId="20E94578" w14:textId="77777777" w:rsidR="003906E9" w:rsidRPr="0019499B" w:rsidRDefault="003906E9" w:rsidP="003906E9">
      <w:pPr>
        <w:pStyle w:val="BodyText"/>
        <w:rPr>
          <w:rFonts w:cs="Arial"/>
          <w:b/>
          <w:szCs w:val="22"/>
        </w:rPr>
      </w:pPr>
      <w:r w:rsidRPr="0019499B">
        <w:rPr>
          <w:rFonts w:cs="Arial"/>
          <w:b/>
          <w:szCs w:val="22"/>
        </w:rPr>
        <w:t>Safeguarding Children and Vulnerable adults</w:t>
      </w:r>
    </w:p>
    <w:p w14:paraId="301ADC05" w14:textId="77777777" w:rsidR="003906E9" w:rsidRPr="0019499B" w:rsidRDefault="003906E9" w:rsidP="003906E9">
      <w:pPr>
        <w:pStyle w:val="BodyText"/>
        <w:rPr>
          <w:rFonts w:cs="Arial"/>
          <w:bCs/>
          <w:szCs w:val="22"/>
        </w:rPr>
      </w:pPr>
    </w:p>
    <w:p w14:paraId="117773FA" w14:textId="77777777" w:rsidR="003906E9" w:rsidRPr="0019499B" w:rsidRDefault="003906E9" w:rsidP="003906E9">
      <w:pPr>
        <w:pStyle w:val="BodyText"/>
        <w:numPr>
          <w:ilvl w:val="0"/>
          <w:numId w:val="46"/>
        </w:numPr>
        <w:rPr>
          <w:rFonts w:cs="Arial"/>
          <w:bCs/>
          <w:szCs w:val="22"/>
        </w:rPr>
      </w:pPr>
      <w:r w:rsidRPr="0019499B">
        <w:rPr>
          <w:rFonts w:cs="Arial"/>
          <w:bCs/>
          <w:szCs w:val="22"/>
        </w:rPr>
        <w:t>Understand and comply with Safeguarding legislation and ensure that best practice is embedded in all working practices as required.</w:t>
      </w:r>
    </w:p>
    <w:p w14:paraId="2EA8EE3A" w14:textId="77777777" w:rsidR="003906E9" w:rsidRPr="0019499B" w:rsidRDefault="003906E9" w:rsidP="003906E9">
      <w:pPr>
        <w:pStyle w:val="BodyText"/>
        <w:ind w:left="720"/>
        <w:rPr>
          <w:rFonts w:cs="Arial"/>
          <w:bCs/>
          <w:szCs w:val="22"/>
        </w:rPr>
      </w:pPr>
    </w:p>
    <w:p w14:paraId="21C7E796" w14:textId="77777777" w:rsidR="003906E9" w:rsidRPr="0019499B" w:rsidRDefault="003906E9" w:rsidP="003906E9">
      <w:pPr>
        <w:pStyle w:val="BodyText"/>
        <w:numPr>
          <w:ilvl w:val="0"/>
          <w:numId w:val="46"/>
        </w:numPr>
        <w:rPr>
          <w:rFonts w:cs="Arial"/>
          <w:bCs/>
          <w:szCs w:val="22"/>
        </w:rPr>
      </w:pPr>
      <w:r w:rsidRPr="0019499B">
        <w:rPr>
          <w:rFonts w:cs="Arial"/>
          <w:bCs/>
          <w:szCs w:val="22"/>
        </w:rPr>
        <w:t>Commitment to Safeguarding and promoting the welfare of children and vulnerable adults, ensuring that this commitment is demonstrated in all aspects of the role as appropriate.</w:t>
      </w:r>
    </w:p>
    <w:p w14:paraId="74C96853" w14:textId="77777777" w:rsidR="00ED22C7" w:rsidRPr="00BF1C15" w:rsidRDefault="00ED22C7" w:rsidP="00F5759E">
      <w:pPr>
        <w:pStyle w:val="BodyText"/>
        <w:tabs>
          <w:tab w:val="left" w:pos="720"/>
        </w:tabs>
        <w:jc w:val="left"/>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E01915" w:rsidRPr="00BF1C15" w14:paraId="26C654D0" w14:textId="77777777">
        <w:tc>
          <w:tcPr>
            <w:tcW w:w="9242" w:type="dxa"/>
          </w:tcPr>
          <w:p w14:paraId="5316A50A" w14:textId="62178877" w:rsidR="00E01915" w:rsidRPr="00BF1C15" w:rsidRDefault="00B22862" w:rsidP="00F5759E">
            <w:pPr>
              <w:pStyle w:val="BodyText"/>
              <w:tabs>
                <w:tab w:val="left" w:pos="720"/>
              </w:tabs>
              <w:jc w:val="left"/>
              <w:rPr>
                <w:rFonts w:cs="Arial"/>
                <w:b/>
                <w:szCs w:val="22"/>
              </w:rPr>
            </w:pPr>
            <w:r w:rsidRPr="00BF1C15">
              <w:rPr>
                <w:rFonts w:cs="Arial"/>
                <w:b/>
                <w:szCs w:val="22"/>
              </w:rPr>
              <w:t xml:space="preserve">Further Education is an </w:t>
            </w:r>
            <w:r w:rsidR="00140761" w:rsidRPr="00BF1C15">
              <w:rPr>
                <w:rFonts w:cs="Arial"/>
                <w:b/>
                <w:szCs w:val="22"/>
              </w:rPr>
              <w:t>ever-changing</w:t>
            </w:r>
            <w:r w:rsidR="00E01915" w:rsidRPr="00BF1C15">
              <w:rPr>
                <w:rFonts w:cs="Arial"/>
                <w:b/>
                <w:szCs w:val="22"/>
              </w:rPr>
              <w:t xml:space="preserve"> service and all staff are expected to participate constructively in College activities and to adopt a flexible approach to their work.  This job description will be reviewed annually during the appraisal process and will be varied in the light of the business needs of the College.</w:t>
            </w:r>
          </w:p>
        </w:tc>
      </w:tr>
    </w:tbl>
    <w:p w14:paraId="0BBC6FCB" w14:textId="241AA538" w:rsidR="002B46D1" w:rsidRPr="00BF1C15" w:rsidRDefault="002B46D1">
      <w:pPr>
        <w:rPr>
          <w:rFonts w:ascii="Arial" w:hAnsi="Arial" w:cs="Arial"/>
          <w:sz w:val="22"/>
          <w:szCs w:val="22"/>
        </w:rPr>
      </w:pPr>
      <w:r w:rsidRPr="00BF1C15">
        <w:rPr>
          <w:rFonts w:ascii="Arial" w:hAnsi="Arial" w:cs="Arial"/>
          <w:sz w:val="22"/>
          <w:szCs w:val="22"/>
        </w:rPr>
        <w:br w:type="page"/>
      </w:r>
    </w:p>
    <w:p w14:paraId="2D411928" w14:textId="77777777" w:rsidR="00E01915" w:rsidRPr="00BF1C15" w:rsidRDefault="00E01915" w:rsidP="002B46D1">
      <w:pPr>
        <w:pStyle w:val="BodyText"/>
        <w:tabs>
          <w:tab w:val="left" w:pos="720"/>
        </w:tabs>
        <w:jc w:val="center"/>
        <w:rPr>
          <w:rFonts w:cs="Arial"/>
          <w:szCs w:val="22"/>
        </w:rPr>
      </w:pPr>
    </w:p>
    <w:p w14:paraId="07BF3361" w14:textId="1C933EEC" w:rsidR="00E01915" w:rsidRDefault="000608F8" w:rsidP="002B46D1">
      <w:pPr>
        <w:pStyle w:val="Heading6"/>
        <w:rPr>
          <w:rFonts w:cs="Arial"/>
          <w:sz w:val="22"/>
          <w:szCs w:val="22"/>
        </w:rPr>
      </w:pPr>
      <w:bookmarkStart w:id="2" w:name="_Hlk85469525"/>
      <w:r w:rsidRPr="00BF1C15">
        <w:rPr>
          <w:rFonts w:cs="Arial"/>
          <w:sz w:val="22"/>
          <w:szCs w:val="22"/>
        </w:rPr>
        <w:t>IT Engineer</w:t>
      </w:r>
      <w:r w:rsidR="0050277E" w:rsidRPr="00BF1C15">
        <w:rPr>
          <w:rFonts w:cs="Arial"/>
          <w:sz w:val="22"/>
          <w:szCs w:val="22"/>
        </w:rPr>
        <w:t xml:space="preserve"> </w:t>
      </w:r>
      <w:r w:rsidR="002B46D1" w:rsidRPr="00BF1C15">
        <w:rPr>
          <w:rFonts w:cs="Arial"/>
          <w:sz w:val="22"/>
          <w:szCs w:val="22"/>
        </w:rPr>
        <w:t xml:space="preserve">- </w:t>
      </w:r>
      <w:r w:rsidR="00E01915" w:rsidRPr="00BF1C15">
        <w:rPr>
          <w:rFonts w:cs="Arial"/>
          <w:sz w:val="22"/>
          <w:szCs w:val="22"/>
        </w:rPr>
        <w:t>Person Specification</w:t>
      </w:r>
    </w:p>
    <w:p w14:paraId="50CCD62F" w14:textId="77777777" w:rsidR="00ED22C7" w:rsidRPr="00ED22C7" w:rsidRDefault="00ED22C7" w:rsidP="00ED22C7"/>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1260"/>
        <w:gridCol w:w="1170"/>
        <w:gridCol w:w="1375"/>
      </w:tblGrid>
      <w:tr w:rsidR="00E01915" w:rsidRPr="00BF1C15" w14:paraId="7A95579E" w14:textId="77777777" w:rsidTr="2F7A2517">
        <w:tc>
          <w:tcPr>
            <w:tcW w:w="5328" w:type="dxa"/>
          </w:tcPr>
          <w:p w14:paraId="4D22D7B8" w14:textId="77777777" w:rsidR="00E01915" w:rsidRPr="00BF1C15" w:rsidRDefault="00E01915" w:rsidP="00F5759E">
            <w:pPr>
              <w:rPr>
                <w:rFonts w:ascii="Arial" w:hAnsi="Arial" w:cs="Arial"/>
                <w:sz w:val="22"/>
                <w:szCs w:val="22"/>
              </w:rPr>
            </w:pPr>
            <w:bookmarkStart w:id="3" w:name="_Hlk497495247"/>
          </w:p>
        </w:tc>
        <w:tc>
          <w:tcPr>
            <w:tcW w:w="1260" w:type="dxa"/>
          </w:tcPr>
          <w:p w14:paraId="4CBA929F" w14:textId="77777777" w:rsidR="00E01915" w:rsidRPr="00BF1C15" w:rsidRDefault="00E01915" w:rsidP="00F5759E">
            <w:pPr>
              <w:rPr>
                <w:rFonts w:ascii="Arial" w:hAnsi="Arial" w:cs="Arial"/>
                <w:sz w:val="22"/>
                <w:szCs w:val="22"/>
              </w:rPr>
            </w:pPr>
            <w:r w:rsidRPr="00BF1C15">
              <w:rPr>
                <w:rFonts w:ascii="Arial" w:hAnsi="Arial" w:cs="Arial"/>
                <w:sz w:val="22"/>
                <w:szCs w:val="22"/>
              </w:rPr>
              <w:t>Essential</w:t>
            </w:r>
          </w:p>
        </w:tc>
        <w:tc>
          <w:tcPr>
            <w:tcW w:w="1170" w:type="dxa"/>
          </w:tcPr>
          <w:p w14:paraId="2C97C35E" w14:textId="77777777" w:rsidR="00E01915" w:rsidRPr="00BF1C15" w:rsidRDefault="00E01915" w:rsidP="00F5759E">
            <w:pPr>
              <w:rPr>
                <w:rFonts w:ascii="Arial" w:hAnsi="Arial" w:cs="Arial"/>
                <w:sz w:val="22"/>
                <w:szCs w:val="22"/>
              </w:rPr>
            </w:pPr>
            <w:r w:rsidRPr="00BF1C15">
              <w:rPr>
                <w:rFonts w:ascii="Arial" w:hAnsi="Arial" w:cs="Arial"/>
                <w:sz w:val="22"/>
                <w:szCs w:val="22"/>
              </w:rPr>
              <w:t>Desirable</w:t>
            </w:r>
          </w:p>
        </w:tc>
        <w:tc>
          <w:tcPr>
            <w:tcW w:w="1375" w:type="dxa"/>
          </w:tcPr>
          <w:p w14:paraId="552EAC50" w14:textId="77777777" w:rsidR="00E01915" w:rsidRPr="00BF1C15" w:rsidRDefault="006D2510" w:rsidP="00412B4C">
            <w:pPr>
              <w:pStyle w:val="Header"/>
              <w:tabs>
                <w:tab w:val="clear" w:pos="4320"/>
                <w:tab w:val="clear" w:pos="8640"/>
              </w:tabs>
              <w:jc w:val="center"/>
              <w:rPr>
                <w:rFonts w:ascii="Arial" w:hAnsi="Arial" w:cs="Arial"/>
                <w:sz w:val="22"/>
                <w:szCs w:val="22"/>
              </w:rPr>
            </w:pPr>
            <w:r w:rsidRPr="00BF1C15">
              <w:rPr>
                <w:rFonts w:ascii="Arial" w:hAnsi="Arial" w:cs="Arial"/>
                <w:sz w:val="22"/>
                <w:szCs w:val="22"/>
              </w:rPr>
              <w:t>How assessed</w:t>
            </w:r>
            <w:r w:rsidR="00E01915" w:rsidRPr="00BF1C15">
              <w:rPr>
                <w:rFonts w:ascii="Arial" w:hAnsi="Arial" w:cs="Arial"/>
                <w:sz w:val="22"/>
                <w:szCs w:val="22"/>
              </w:rPr>
              <w:t>?*</w:t>
            </w:r>
          </w:p>
        </w:tc>
      </w:tr>
      <w:tr w:rsidR="00E01915" w:rsidRPr="00BF1C15" w14:paraId="56F4202B" w14:textId="77777777" w:rsidTr="2F7A2517">
        <w:tc>
          <w:tcPr>
            <w:tcW w:w="5328" w:type="dxa"/>
          </w:tcPr>
          <w:p w14:paraId="4E4F5171" w14:textId="77777777" w:rsidR="00E01915" w:rsidRPr="00BF1C15" w:rsidRDefault="00E01915" w:rsidP="00F5759E">
            <w:pPr>
              <w:pStyle w:val="Heading5"/>
              <w:rPr>
                <w:rFonts w:cs="Arial"/>
                <w:sz w:val="22"/>
                <w:szCs w:val="22"/>
              </w:rPr>
            </w:pPr>
            <w:r w:rsidRPr="00BF1C15">
              <w:rPr>
                <w:rFonts w:cs="Arial"/>
                <w:sz w:val="22"/>
                <w:szCs w:val="22"/>
              </w:rPr>
              <w:t>Qualifications</w:t>
            </w:r>
          </w:p>
        </w:tc>
        <w:tc>
          <w:tcPr>
            <w:tcW w:w="1260" w:type="dxa"/>
          </w:tcPr>
          <w:p w14:paraId="53F43E6E" w14:textId="77777777" w:rsidR="00E01915" w:rsidRPr="00BF1C15" w:rsidRDefault="00E01915" w:rsidP="0050277E">
            <w:pPr>
              <w:jc w:val="center"/>
              <w:rPr>
                <w:rFonts w:ascii="Arial" w:hAnsi="Arial" w:cs="Arial"/>
                <w:sz w:val="22"/>
                <w:szCs w:val="22"/>
              </w:rPr>
            </w:pPr>
          </w:p>
        </w:tc>
        <w:tc>
          <w:tcPr>
            <w:tcW w:w="1170" w:type="dxa"/>
          </w:tcPr>
          <w:p w14:paraId="5C0BEEC1" w14:textId="77777777" w:rsidR="00E01915" w:rsidRPr="00BF1C15" w:rsidRDefault="00E01915" w:rsidP="0050277E">
            <w:pPr>
              <w:jc w:val="center"/>
              <w:rPr>
                <w:rFonts w:ascii="Arial" w:hAnsi="Arial" w:cs="Arial"/>
                <w:sz w:val="22"/>
                <w:szCs w:val="22"/>
              </w:rPr>
            </w:pPr>
          </w:p>
        </w:tc>
        <w:tc>
          <w:tcPr>
            <w:tcW w:w="1375" w:type="dxa"/>
          </w:tcPr>
          <w:p w14:paraId="50D3586D" w14:textId="77777777" w:rsidR="00E01915" w:rsidRPr="00BF1C15" w:rsidRDefault="00E01915" w:rsidP="0050277E">
            <w:pPr>
              <w:pStyle w:val="Header"/>
              <w:tabs>
                <w:tab w:val="clear" w:pos="4320"/>
                <w:tab w:val="clear" w:pos="8640"/>
              </w:tabs>
              <w:jc w:val="center"/>
              <w:rPr>
                <w:rFonts w:ascii="Arial" w:hAnsi="Arial" w:cs="Arial"/>
                <w:sz w:val="22"/>
                <w:szCs w:val="22"/>
              </w:rPr>
            </w:pPr>
          </w:p>
        </w:tc>
      </w:tr>
      <w:tr w:rsidR="00BC2F23" w:rsidRPr="00BF1C15" w14:paraId="79BB5DC4" w14:textId="77777777" w:rsidTr="2F7A2517">
        <w:tc>
          <w:tcPr>
            <w:tcW w:w="5328" w:type="dxa"/>
          </w:tcPr>
          <w:p w14:paraId="6E82F1E7" w14:textId="3BA0545F" w:rsidR="00BC2F23" w:rsidRPr="00BF1C15" w:rsidRDefault="00BC2F23" w:rsidP="00412B4C">
            <w:pPr>
              <w:pStyle w:val="Heading5"/>
              <w:rPr>
                <w:rFonts w:cs="Arial"/>
                <w:b w:val="0"/>
                <w:sz w:val="22"/>
                <w:szCs w:val="22"/>
              </w:rPr>
            </w:pPr>
            <w:r w:rsidRPr="00BF1C15">
              <w:rPr>
                <w:rFonts w:cs="Arial"/>
                <w:b w:val="0"/>
                <w:sz w:val="22"/>
                <w:szCs w:val="22"/>
              </w:rPr>
              <w:t>Good standard of general education (minimum of GCSE Grade C or above in English and Maths, or equivalent)</w:t>
            </w:r>
          </w:p>
        </w:tc>
        <w:tc>
          <w:tcPr>
            <w:tcW w:w="1260" w:type="dxa"/>
          </w:tcPr>
          <w:p w14:paraId="3087146B" w14:textId="28208C30" w:rsidR="00BC2F23" w:rsidRPr="00BF1C15" w:rsidRDefault="00ED22C7" w:rsidP="00320CC8">
            <w:pPr>
              <w:jc w:val="center"/>
              <w:rPr>
                <w:rFonts w:ascii="Arial" w:hAnsi="Arial" w:cs="Arial"/>
                <w:sz w:val="22"/>
                <w:szCs w:val="22"/>
              </w:rPr>
            </w:pPr>
            <w:r>
              <w:rPr>
                <w:rFonts w:ascii="Arial" w:hAnsi="Arial" w:cs="Arial"/>
                <w:noProof/>
                <w:sz w:val="22"/>
                <w:szCs w:val="22"/>
              </w:rPr>
              <w:drawing>
                <wp:inline distT="0" distB="0" distL="0" distR="0" wp14:anchorId="03AEDB24" wp14:editId="6619B56A">
                  <wp:extent cx="219456" cy="219456"/>
                  <wp:effectExtent l="0" t="0" r="9525" b="9525"/>
                  <wp:docPr id="12310326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170" w:type="dxa"/>
          </w:tcPr>
          <w:p w14:paraId="49271D1E" w14:textId="585AA2B3" w:rsidR="00BC2F23" w:rsidRPr="00BF1C15" w:rsidRDefault="00BC2F23" w:rsidP="0050277E">
            <w:pPr>
              <w:jc w:val="center"/>
              <w:rPr>
                <w:rFonts w:ascii="Arial" w:hAnsi="Arial" w:cs="Arial"/>
                <w:sz w:val="22"/>
                <w:szCs w:val="22"/>
              </w:rPr>
            </w:pPr>
          </w:p>
        </w:tc>
        <w:tc>
          <w:tcPr>
            <w:tcW w:w="1375" w:type="dxa"/>
          </w:tcPr>
          <w:p w14:paraId="7C94F657" w14:textId="77777777" w:rsidR="00BC2F23" w:rsidRPr="00BF1C15" w:rsidRDefault="00BC2F23" w:rsidP="0050277E">
            <w:pPr>
              <w:pStyle w:val="Header"/>
              <w:tabs>
                <w:tab w:val="clear" w:pos="4320"/>
                <w:tab w:val="clear" w:pos="8640"/>
              </w:tabs>
              <w:jc w:val="center"/>
              <w:rPr>
                <w:rFonts w:ascii="Arial" w:hAnsi="Arial" w:cs="Arial"/>
                <w:sz w:val="22"/>
                <w:szCs w:val="22"/>
              </w:rPr>
            </w:pPr>
            <w:r w:rsidRPr="00BF1C15">
              <w:rPr>
                <w:rFonts w:ascii="Arial" w:hAnsi="Arial" w:cs="Arial"/>
                <w:sz w:val="22"/>
                <w:szCs w:val="22"/>
              </w:rPr>
              <w:t>AF/Cert</w:t>
            </w:r>
          </w:p>
        </w:tc>
      </w:tr>
      <w:tr w:rsidR="00E01915" w:rsidRPr="00BF1C15" w14:paraId="722F35BF" w14:textId="77777777" w:rsidTr="2F7A2517">
        <w:trPr>
          <w:trHeight w:val="335"/>
        </w:trPr>
        <w:tc>
          <w:tcPr>
            <w:tcW w:w="5328" w:type="dxa"/>
          </w:tcPr>
          <w:p w14:paraId="24091347" w14:textId="423D4609" w:rsidR="00E01915" w:rsidRPr="00BF1C15" w:rsidRDefault="5540F7EB" w:rsidP="2F7A2517">
            <w:pPr>
              <w:pStyle w:val="BodyText"/>
              <w:widowControl w:val="0"/>
              <w:spacing w:line="259" w:lineRule="auto"/>
              <w:ind w:right="260"/>
              <w:jc w:val="left"/>
              <w:rPr>
                <w:rFonts w:cs="Arial"/>
                <w:szCs w:val="22"/>
              </w:rPr>
            </w:pPr>
            <w:r w:rsidRPr="00BF1C15">
              <w:rPr>
                <w:rFonts w:cs="Arial"/>
                <w:szCs w:val="22"/>
              </w:rPr>
              <w:t>CompTIA A+</w:t>
            </w:r>
            <w:r w:rsidR="47C44739" w:rsidRPr="00BF1C15">
              <w:rPr>
                <w:rFonts w:cs="Arial"/>
                <w:szCs w:val="22"/>
              </w:rPr>
              <w:t xml:space="preserve"> or</w:t>
            </w:r>
            <w:r w:rsidRPr="00BF1C15">
              <w:rPr>
                <w:rFonts w:cs="Arial"/>
                <w:szCs w:val="22"/>
              </w:rPr>
              <w:t xml:space="preserve"> Network+</w:t>
            </w:r>
          </w:p>
        </w:tc>
        <w:tc>
          <w:tcPr>
            <w:tcW w:w="1260" w:type="dxa"/>
          </w:tcPr>
          <w:p w14:paraId="0B355400" w14:textId="0FA9C221" w:rsidR="00E01915" w:rsidRPr="00BF1C15" w:rsidRDefault="00E01915" w:rsidP="0050277E">
            <w:pPr>
              <w:ind w:left="426"/>
              <w:jc w:val="center"/>
              <w:rPr>
                <w:rFonts w:ascii="Arial" w:hAnsi="Arial" w:cs="Arial"/>
                <w:sz w:val="22"/>
                <w:szCs w:val="22"/>
              </w:rPr>
            </w:pPr>
          </w:p>
        </w:tc>
        <w:tc>
          <w:tcPr>
            <w:tcW w:w="1170" w:type="dxa"/>
          </w:tcPr>
          <w:p w14:paraId="17E4493D" w14:textId="3B0C3251" w:rsidR="00E01915" w:rsidRPr="00BF1C15" w:rsidRDefault="00ED22C7" w:rsidP="0050277E">
            <w:pPr>
              <w:jc w:val="center"/>
              <w:rPr>
                <w:rFonts w:ascii="Arial" w:hAnsi="Arial" w:cs="Arial"/>
                <w:sz w:val="22"/>
                <w:szCs w:val="22"/>
              </w:rPr>
            </w:pPr>
            <w:r>
              <w:rPr>
                <w:rFonts w:ascii="Arial" w:hAnsi="Arial" w:cs="Arial"/>
                <w:noProof/>
                <w:sz w:val="22"/>
                <w:szCs w:val="22"/>
              </w:rPr>
              <w:drawing>
                <wp:inline distT="0" distB="0" distL="0" distR="0" wp14:anchorId="5DF323AB" wp14:editId="53AC3395">
                  <wp:extent cx="219456" cy="219456"/>
                  <wp:effectExtent l="0" t="0" r="9525" b="9525"/>
                  <wp:docPr id="164486444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375" w:type="dxa"/>
          </w:tcPr>
          <w:p w14:paraId="2BDA5658" w14:textId="57BA01D6" w:rsidR="00E01915" w:rsidRPr="00BF1C15" w:rsidRDefault="00794F3B" w:rsidP="0050277E">
            <w:pPr>
              <w:pStyle w:val="Header"/>
              <w:tabs>
                <w:tab w:val="clear" w:pos="4320"/>
                <w:tab w:val="clear" w:pos="8640"/>
              </w:tabs>
              <w:jc w:val="center"/>
              <w:rPr>
                <w:rFonts w:ascii="Arial" w:hAnsi="Arial" w:cs="Arial"/>
                <w:sz w:val="22"/>
                <w:szCs w:val="22"/>
              </w:rPr>
            </w:pPr>
            <w:r w:rsidRPr="00BF1C15">
              <w:rPr>
                <w:rFonts w:ascii="Arial" w:hAnsi="Arial" w:cs="Arial"/>
                <w:sz w:val="22"/>
                <w:szCs w:val="22"/>
              </w:rPr>
              <w:t>AF/Cert</w:t>
            </w:r>
          </w:p>
        </w:tc>
      </w:tr>
      <w:tr w:rsidR="00412B4C" w:rsidRPr="00BF1C15" w14:paraId="629397D8" w14:textId="77777777" w:rsidTr="2F7A2517">
        <w:tc>
          <w:tcPr>
            <w:tcW w:w="5328" w:type="dxa"/>
          </w:tcPr>
          <w:p w14:paraId="0282544B" w14:textId="42827EE6" w:rsidR="00412B4C" w:rsidRPr="00BF1C15" w:rsidRDefault="00412B4C" w:rsidP="00412B4C">
            <w:pPr>
              <w:pStyle w:val="BodyText"/>
              <w:widowControl w:val="0"/>
              <w:autoSpaceDE w:val="0"/>
              <w:autoSpaceDN w:val="0"/>
              <w:spacing w:line="259" w:lineRule="auto"/>
              <w:ind w:right="260"/>
              <w:jc w:val="left"/>
              <w:rPr>
                <w:rFonts w:cs="Arial"/>
                <w:szCs w:val="22"/>
              </w:rPr>
            </w:pPr>
            <w:r w:rsidRPr="00BF1C15">
              <w:rPr>
                <w:rFonts w:cs="Arial"/>
                <w:szCs w:val="22"/>
              </w:rPr>
              <w:t xml:space="preserve">Beginner or Intermediate </w:t>
            </w:r>
            <w:r w:rsidR="00794F3B" w:rsidRPr="00BF1C15">
              <w:rPr>
                <w:rFonts w:cs="Arial"/>
                <w:szCs w:val="22"/>
              </w:rPr>
              <w:t>M</w:t>
            </w:r>
            <w:r w:rsidRPr="00BF1C15">
              <w:rPr>
                <w:rFonts w:cs="Arial"/>
                <w:szCs w:val="22"/>
              </w:rPr>
              <w:t>icrosoft certification/s</w:t>
            </w:r>
          </w:p>
        </w:tc>
        <w:tc>
          <w:tcPr>
            <w:tcW w:w="1260" w:type="dxa"/>
          </w:tcPr>
          <w:p w14:paraId="5CE86F1A" w14:textId="77777777" w:rsidR="00412B4C" w:rsidRPr="00BF1C15" w:rsidRDefault="00412B4C" w:rsidP="0050277E">
            <w:pPr>
              <w:ind w:left="426"/>
              <w:jc w:val="center"/>
              <w:rPr>
                <w:rFonts w:ascii="Arial" w:hAnsi="Arial" w:cs="Arial"/>
                <w:sz w:val="22"/>
                <w:szCs w:val="22"/>
              </w:rPr>
            </w:pPr>
          </w:p>
        </w:tc>
        <w:tc>
          <w:tcPr>
            <w:tcW w:w="1170" w:type="dxa"/>
          </w:tcPr>
          <w:p w14:paraId="5BFB2F93" w14:textId="67480BCB" w:rsidR="00412B4C" w:rsidRPr="00BF1C15" w:rsidRDefault="00ED22C7" w:rsidP="0050277E">
            <w:pPr>
              <w:jc w:val="center"/>
              <w:rPr>
                <w:rFonts w:ascii="Arial" w:hAnsi="Arial" w:cs="Arial"/>
                <w:b/>
                <w:sz w:val="22"/>
                <w:szCs w:val="22"/>
              </w:rPr>
            </w:pPr>
            <w:r>
              <w:rPr>
                <w:rFonts w:ascii="Arial" w:hAnsi="Arial" w:cs="Arial"/>
                <w:noProof/>
                <w:sz w:val="22"/>
                <w:szCs w:val="22"/>
              </w:rPr>
              <w:drawing>
                <wp:inline distT="0" distB="0" distL="0" distR="0" wp14:anchorId="51F945C8" wp14:editId="62F6FE18">
                  <wp:extent cx="219456" cy="219456"/>
                  <wp:effectExtent l="0" t="0" r="9525" b="9525"/>
                  <wp:docPr id="27027430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375" w:type="dxa"/>
          </w:tcPr>
          <w:p w14:paraId="4E5D0B9E" w14:textId="460E2B74" w:rsidR="00412B4C" w:rsidRPr="00BF1C15" w:rsidRDefault="00794F3B" w:rsidP="0050277E">
            <w:pPr>
              <w:pStyle w:val="Header"/>
              <w:tabs>
                <w:tab w:val="clear" w:pos="4320"/>
                <w:tab w:val="clear" w:pos="8640"/>
              </w:tabs>
              <w:jc w:val="center"/>
              <w:rPr>
                <w:rFonts w:ascii="Arial" w:hAnsi="Arial" w:cs="Arial"/>
                <w:sz w:val="22"/>
                <w:szCs w:val="22"/>
              </w:rPr>
            </w:pPr>
            <w:r w:rsidRPr="00BF1C15">
              <w:rPr>
                <w:rFonts w:ascii="Arial" w:hAnsi="Arial" w:cs="Arial"/>
                <w:sz w:val="22"/>
                <w:szCs w:val="22"/>
              </w:rPr>
              <w:t>AF/Cert</w:t>
            </w:r>
          </w:p>
        </w:tc>
      </w:tr>
      <w:tr w:rsidR="00412B4C" w:rsidRPr="00BF1C15" w14:paraId="09894A28" w14:textId="77777777" w:rsidTr="2F7A2517">
        <w:tc>
          <w:tcPr>
            <w:tcW w:w="5328" w:type="dxa"/>
          </w:tcPr>
          <w:p w14:paraId="43F8D026" w14:textId="4C408CC1" w:rsidR="00412B4C" w:rsidRPr="00BF1C15" w:rsidRDefault="00412B4C" w:rsidP="0050277E">
            <w:pPr>
              <w:pStyle w:val="BodyText"/>
              <w:widowControl w:val="0"/>
              <w:autoSpaceDE w:val="0"/>
              <w:autoSpaceDN w:val="0"/>
              <w:spacing w:line="259" w:lineRule="auto"/>
              <w:ind w:right="260"/>
              <w:jc w:val="left"/>
              <w:rPr>
                <w:rFonts w:cs="Arial"/>
                <w:szCs w:val="22"/>
              </w:rPr>
            </w:pPr>
            <w:r w:rsidRPr="00BF1C15">
              <w:rPr>
                <w:rFonts w:cs="Arial"/>
                <w:szCs w:val="22"/>
              </w:rPr>
              <w:t>ITIL Foundation Certificate</w:t>
            </w:r>
          </w:p>
        </w:tc>
        <w:tc>
          <w:tcPr>
            <w:tcW w:w="1260" w:type="dxa"/>
          </w:tcPr>
          <w:p w14:paraId="3B561460" w14:textId="77777777" w:rsidR="00412B4C" w:rsidRPr="00BF1C15" w:rsidRDefault="00412B4C" w:rsidP="0050277E">
            <w:pPr>
              <w:ind w:left="426"/>
              <w:jc w:val="center"/>
              <w:rPr>
                <w:rFonts w:ascii="Arial" w:hAnsi="Arial" w:cs="Arial"/>
                <w:sz w:val="22"/>
                <w:szCs w:val="22"/>
              </w:rPr>
            </w:pPr>
          </w:p>
        </w:tc>
        <w:tc>
          <w:tcPr>
            <w:tcW w:w="1170" w:type="dxa"/>
          </w:tcPr>
          <w:p w14:paraId="70588728" w14:textId="43558821" w:rsidR="00412B4C" w:rsidRPr="00BF1C15" w:rsidRDefault="00ED22C7" w:rsidP="0050277E">
            <w:pPr>
              <w:jc w:val="center"/>
              <w:rPr>
                <w:rFonts w:ascii="Arial" w:hAnsi="Arial" w:cs="Arial"/>
                <w:b/>
                <w:sz w:val="22"/>
                <w:szCs w:val="22"/>
              </w:rPr>
            </w:pPr>
            <w:r>
              <w:rPr>
                <w:rFonts w:ascii="Arial" w:hAnsi="Arial" w:cs="Arial"/>
                <w:noProof/>
                <w:sz w:val="22"/>
                <w:szCs w:val="22"/>
              </w:rPr>
              <w:drawing>
                <wp:inline distT="0" distB="0" distL="0" distR="0" wp14:anchorId="43542AB0" wp14:editId="0EF66D78">
                  <wp:extent cx="219456" cy="219456"/>
                  <wp:effectExtent l="0" t="0" r="9525" b="9525"/>
                  <wp:docPr id="160490196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375" w:type="dxa"/>
          </w:tcPr>
          <w:p w14:paraId="0F45F309" w14:textId="4D6C98E0" w:rsidR="00412B4C" w:rsidRPr="00BF1C15" w:rsidRDefault="00794F3B" w:rsidP="0050277E">
            <w:pPr>
              <w:pStyle w:val="Header"/>
              <w:tabs>
                <w:tab w:val="clear" w:pos="4320"/>
                <w:tab w:val="clear" w:pos="8640"/>
              </w:tabs>
              <w:jc w:val="center"/>
              <w:rPr>
                <w:rFonts w:ascii="Arial" w:hAnsi="Arial" w:cs="Arial"/>
                <w:sz w:val="22"/>
                <w:szCs w:val="22"/>
              </w:rPr>
            </w:pPr>
            <w:r w:rsidRPr="00BF1C15">
              <w:rPr>
                <w:rFonts w:ascii="Arial" w:hAnsi="Arial" w:cs="Arial"/>
                <w:sz w:val="22"/>
                <w:szCs w:val="22"/>
              </w:rPr>
              <w:t>AF/Cert</w:t>
            </w:r>
          </w:p>
        </w:tc>
      </w:tr>
      <w:tr w:rsidR="2F7A2517" w:rsidRPr="00BF1C15" w14:paraId="072C1569" w14:textId="77777777" w:rsidTr="2F7A2517">
        <w:trPr>
          <w:trHeight w:val="300"/>
        </w:trPr>
        <w:tc>
          <w:tcPr>
            <w:tcW w:w="9133" w:type="dxa"/>
            <w:gridSpan w:val="4"/>
          </w:tcPr>
          <w:p w14:paraId="10F11C0F" w14:textId="3A4F565B" w:rsidR="2F7A2517" w:rsidRPr="00BF1C15" w:rsidRDefault="2F7A2517" w:rsidP="2F7A2517">
            <w:pPr>
              <w:pStyle w:val="Heading5"/>
              <w:rPr>
                <w:rFonts w:cs="Arial"/>
                <w:sz w:val="22"/>
                <w:szCs w:val="22"/>
              </w:rPr>
            </w:pPr>
          </w:p>
        </w:tc>
      </w:tr>
      <w:tr w:rsidR="006D2510" w:rsidRPr="00BF1C15" w14:paraId="0496C765" w14:textId="77777777" w:rsidTr="2F7A2517">
        <w:tc>
          <w:tcPr>
            <w:tcW w:w="5328" w:type="dxa"/>
          </w:tcPr>
          <w:p w14:paraId="182DE10B" w14:textId="77777777" w:rsidR="006D2510" w:rsidRPr="00BF1C15" w:rsidRDefault="006D2510" w:rsidP="00F5759E">
            <w:pPr>
              <w:pStyle w:val="Heading5"/>
              <w:rPr>
                <w:rFonts w:cs="Arial"/>
                <w:b w:val="0"/>
                <w:sz w:val="22"/>
                <w:szCs w:val="22"/>
              </w:rPr>
            </w:pPr>
            <w:r w:rsidRPr="00BF1C15">
              <w:rPr>
                <w:rFonts w:cs="Arial"/>
                <w:sz w:val="22"/>
                <w:szCs w:val="22"/>
              </w:rPr>
              <w:t>Knowledge, Skills and Experience</w:t>
            </w:r>
          </w:p>
        </w:tc>
        <w:tc>
          <w:tcPr>
            <w:tcW w:w="1260" w:type="dxa"/>
          </w:tcPr>
          <w:p w14:paraId="331F11D4" w14:textId="77777777" w:rsidR="006D2510" w:rsidRPr="00BF1C15" w:rsidRDefault="006D2510" w:rsidP="0050277E">
            <w:pPr>
              <w:jc w:val="center"/>
              <w:rPr>
                <w:rFonts w:ascii="Arial" w:hAnsi="Arial" w:cs="Arial"/>
                <w:sz w:val="22"/>
                <w:szCs w:val="22"/>
              </w:rPr>
            </w:pPr>
          </w:p>
        </w:tc>
        <w:tc>
          <w:tcPr>
            <w:tcW w:w="1170" w:type="dxa"/>
          </w:tcPr>
          <w:p w14:paraId="49FBB9A6" w14:textId="77777777" w:rsidR="006D2510" w:rsidRPr="00BF1C15" w:rsidRDefault="006D2510" w:rsidP="0050277E">
            <w:pPr>
              <w:jc w:val="center"/>
              <w:rPr>
                <w:rFonts w:ascii="Arial" w:hAnsi="Arial" w:cs="Arial"/>
                <w:b/>
                <w:sz w:val="22"/>
                <w:szCs w:val="22"/>
              </w:rPr>
            </w:pPr>
          </w:p>
        </w:tc>
        <w:tc>
          <w:tcPr>
            <w:tcW w:w="1375" w:type="dxa"/>
          </w:tcPr>
          <w:p w14:paraId="590DE1A8" w14:textId="77777777" w:rsidR="006D2510" w:rsidRPr="00BF1C15" w:rsidRDefault="006D2510" w:rsidP="0050277E">
            <w:pPr>
              <w:pStyle w:val="Header"/>
              <w:tabs>
                <w:tab w:val="clear" w:pos="4320"/>
                <w:tab w:val="clear" w:pos="8640"/>
              </w:tabs>
              <w:jc w:val="center"/>
              <w:rPr>
                <w:rFonts w:ascii="Arial" w:hAnsi="Arial" w:cs="Arial"/>
                <w:sz w:val="22"/>
                <w:szCs w:val="22"/>
              </w:rPr>
            </w:pPr>
          </w:p>
        </w:tc>
      </w:tr>
      <w:tr w:rsidR="2F7A2517" w:rsidRPr="00BF1C15" w14:paraId="28ECC91A" w14:textId="77777777" w:rsidTr="2F7A2517">
        <w:trPr>
          <w:trHeight w:val="300"/>
        </w:trPr>
        <w:tc>
          <w:tcPr>
            <w:tcW w:w="5328" w:type="dxa"/>
          </w:tcPr>
          <w:p w14:paraId="127E68CA" w14:textId="77777777" w:rsidR="2F7A2517" w:rsidRPr="00BF1C15" w:rsidRDefault="2F7A2517" w:rsidP="2F7A2517">
            <w:pPr>
              <w:pStyle w:val="Heading5"/>
              <w:rPr>
                <w:rFonts w:cs="Arial"/>
                <w:b w:val="0"/>
                <w:sz w:val="22"/>
                <w:szCs w:val="22"/>
              </w:rPr>
            </w:pPr>
            <w:r w:rsidRPr="00BF1C15">
              <w:rPr>
                <w:rFonts w:cs="Arial"/>
                <w:b w:val="0"/>
                <w:sz w:val="22"/>
                <w:szCs w:val="22"/>
              </w:rPr>
              <w:t>Good literacy and numeracy skills</w:t>
            </w:r>
          </w:p>
        </w:tc>
        <w:tc>
          <w:tcPr>
            <w:tcW w:w="1260" w:type="dxa"/>
          </w:tcPr>
          <w:p w14:paraId="4EE9DE65" w14:textId="7E1D51FA" w:rsidR="2F7A2517" w:rsidRPr="00BF1C15" w:rsidRDefault="00ED22C7" w:rsidP="2F7A2517">
            <w:pPr>
              <w:jc w:val="center"/>
              <w:rPr>
                <w:rFonts w:ascii="Arial" w:hAnsi="Arial" w:cs="Arial"/>
                <w:b/>
                <w:bCs/>
                <w:sz w:val="22"/>
                <w:szCs w:val="22"/>
              </w:rPr>
            </w:pPr>
            <w:r>
              <w:rPr>
                <w:rFonts w:ascii="Arial" w:hAnsi="Arial" w:cs="Arial"/>
                <w:noProof/>
                <w:sz w:val="22"/>
                <w:szCs w:val="22"/>
              </w:rPr>
              <w:drawing>
                <wp:inline distT="0" distB="0" distL="0" distR="0" wp14:anchorId="45DEDA5B" wp14:editId="116BBCB0">
                  <wp:extent cx="219456" cy="219456"/>
                  <wp:effectExtent l="0" t="0" r="9525" b="9525"/>
                  <wp:docPr id="15321865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170" w:type="dxa"/>
          </w:tcPr>
          <w:p w14:paraId="3BB26F13" w14:textId="77777777" w:rsidR="2F7A2517" w:rsidRPr="00BF1C15" w:rsidRDefault="2F7A2517" w:rsidP="2F7A2517">
            <w:pPr>
              <w:jc w:val="center"/>
              <w:rPr>
                <w:rFonts w:ascii="Arial" w:hAnsi="Arial" w:cs="Arial"/>
                <w:sz w:val="22"/>
                <w:szCs w:val="22"/>
              </w:rPr>
            </w:pPr>
          </w:p>
        </w:tc>
        <w:tc>
          <w:tcPr>
            <w:tcW w:w="1375" w:type="dxa"/>
          </w:tcPr>
          <w:p w14:paraId="604544C8" w14:textId="77777777" w:rsidR="2F7A2517" w:rsidRPr="00BF1C15" w:rsidRDefault="2F7A2517" w:rsidP="2F7A2517">
            <w:pPr>
              <w:pStyle w:val="Header"/>
              <w:tabs>
                <w:tab w:val="clear" w:pos="4320"/>
                <w:tab w:val="clear" w:pos="8640"/>
              </w:tabs>
              <w:jc w:val="center"/>
              <w:rPr>
                <w:rFonts w:ascii="Arial" w:hAnsi="Arial" w:cs="Arial"/>
                <w:sz w:val="22"/>
                <w:szCs w:val="22"/>
              </w:rPr>
            </w:pPr>
            <w:r w:rsidRPr="00BF1C15">
              <w:rPr>
                <w:rFonts w:ascii="Arial" w:hAnsi="Arial" w:cs="Arial"/>
                <w:sz w:val="22"/>
                <w:szCs w:val="22"/>
              </w:rPr>
              <w:t>AF/T</w:t>
            </w:r>
          </w:p>
        </w:tc>
      </w:tr>
      <w:tr w:rsidR="2F7A2517" w:rsidRPr="00BF1C15" w14:paraId="477E9F4D" w14:textId="77777777" w:rsidTr="2F7A2517">
        <w:trPr>
          <w:trHeight w:val="300"/>
        </w:trPr>
        <w:tc>
          <w:tcPr>
            <w:tcW w:w="5328" w:type="dxa"/>
          </w:tcPr>
          <w:p w14:paraId="6DC2BE33" w14:textId="2511F972" w:rsidR="0264C023" w:rsidRPr="00BF1C15" w:rsidRDefault="0264C023" w:rsidP="2F7A2517">
            <w:pPr>
              <w:pStyle w:val="Heading5"/>
              <w:rPr>
                <w:rFonts w:cs="Arial"/>
                <w:b w:val="0"/>
                <w:sz w:val="22"/>
                <w:szCs w:val="22"/>
              </w:rPr>
            </w:pPr>
            <w:r w:rsidRPr="00BF1C15">
              <w:rPr>
                <w:rFonts w:cs="Arial"/>
                <w:b w:val="0"/>
                <w:sz w:val="22"/>
                <w:szCs w:val="22"/>
              </w:rPr>
              <w:t>A</w:t>
            </w:r>
            <w:r w:rsidR="2F7A2517" w:rsidRPr="00BF1C15">
              <w:rPr>
                <w:rFonts w:cs="Arial"/>
                <w:b w:val="0"/>
                <w:sz w:val="22"/>
                <w:szCs w:val="22"/>
              </w:rPr>
              <w:t>dministration of Exchange</w:t>
            </w:r>
            <w:r w:rsidR="4EE43D96" w:rsidRPr="00BF1C15">
              <w:rPr>
                <w:rFonts w:cs="Arial"/>
                <w:b w:val="0"/>
                <w:sz w:val="22"/>
                <w:szCs w:val="22"/>
              </w:rPr>
              <w:t xml:space="preserve"> Online</w:t>
            </w:r>
            <w:r w:rsidR="2F7A2517" w:rsidRPr="00BF1C15">
              <w:rPr>
                <w:rFonts w:cs="Arial"/>
                <w:b w:val="0"/>
                <w:sz w:val="22"/>
                <w:szCs w:val="22"/>
              </w:rPr>
              <w:t>, including mail flow, security and compliance.</w:t>
            </w:r>
          </w:p>
        </w:tc>
        <w:tc>
          <w:tcPr>
            <w:tcW w:w="1260" w:type="dxa"/>
          </w:tcPr>
          <w:p w14:paraId="74B525A4" w14:textId="42F5EA42" w:rsidR="2F7A2517" w:rsidRPr="00BF1C15" w:rsidRDefault="00ED22C7" w:rsidP="2F7A2517">
            <w:pPr>
              <w:jc w:val="center"/>
              <w:rPr>
                <w:rFonts w:ascii="Arial" w:hAnsi="Arial" w:cs="Arial"/>
                <w:b/>
                <w:bCs/>
                <w:sz w:val="22"/>
                <w:szCs w:val="22"/>
              </w:rPr>
            </w:pPr>
            <w:r>
              <w:rPr>
                <w:rFonts w:ascii="Arial" w:hAnsi="Arial" w:cs="Arial"/>
                <w:noProof/>
                <w:sz w:val="22"/>
                <w:szCs w:val="22"/>
              </w:rPr>
              <w:drawing>
                <wp:inline distT="0" distB="0" distL="0" distR="0" wp14:anchorId="6F28B180" wp14:editId="072E7F4D">
                  <wp:extent cx="219456" cy="219456"/>
                  <wp:effectExtent l="0" t="0" r="9525" b="9525"/>
                  <wp:docPr id="28314373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170" w:type="dxa"/>
          </w:tcPr>
          <w:p w14:paraId="1A7B7F6B" w14:textId="77777777" w:rsidR="2F7A2517" w:rsidRPr="00BF1C15" w:rsidRDefault="2F7A2517" w:rsidP="2F7A2517">
            <w:pPr>
              <w:jc w:val="center"/>
              <w:rPr>
                <w:rFonts w:ascii="Arial" w:hAnsi="Arial" w:cs="Arial"/>
                <w:b/>
                <w:bCs/>
                <w:sz w:val="22"/>
                <w:szCs w:val="22"/>
              </w:rPr>
            </w:pPr>
          </w:p>
        </w:tc>
        <w:tc>
          <w:tcPr>
            <w:tcW w:w="1375" w:type="dxa"/>
          </w:tcPr>
          <w:p w14:paraId="042D2531" w14:textId="10993131" w:rsidR="2F7A2517" w:rsidRPr="00BF1C15" w:rsidRDefault="2F7A2517" w:rsidP="2F7A2517">
            <w:pPr>
              <w:pStyle w:val="Header"/>
              <w:tabs>
                <w:tab w:val="clear" w:pos="4320"/>
                <w:tab w:val="clear" w:pos="8640"/>
              </w:tabs>
              <w:jc w:val="center"/>
              <w:rPr>
                <w:rFonts w:ascii="Arial" w:hAnsi="Arial" w:cs="Arial"/>
                <w:sz w:val="22"/>
                <w:szCs w:val="22"/>
              </w:rPr>
            </w:pPr>
            <w:r w:rsidRPr="00BF1C15">
              <w:rPr>
                <w:rFonts w:ascii="Arial" w:hAnsi="Arial" w:cs="Arial"/>
                <w:sz w:val="22"/>
                <w:szCs w:val="22"/>
              </w:rPr>
              <w:t>T/IV</w:t>
            </w:r>
          </w:p>
        </w:tc>
      </w:tr>
      <w:tr w:rsidR="2F7A2517" w:rsidRPr="00BF1C15" w14:paraId="73C25509" w14:textId="77777777" w:rsidTr="2F7A2517">
        <w:trPr>
          <w:trHeight w:val="300"/>
        </w:trPr>
        <w:tc>
          <w:tcPr>
            <w:tcW w:w="5328" w:type="dxa"/>
          </w:tcPr>
          <w:p w14:paraId="1E996EDA" w14:textId="2E6435E3" w:rsidR="2F7A2517" w:rsidRPr="00BF1C15" w:rsidRDefault="2F7A2517" w:rsidP="2F7A2517">
            <w:pPr>
              <w:pStyle w:val="Heading5"/>
              <w:rPr>
                <w:rFonts w:cs="Arial"/>
                <w:b w:val="0"/>
                <w:sz w:val="22"/>
                <w:szCs w:val="22"/>
              </w:rPr>
            </w:pPr>
            <w:r w:rsidRPr="00BF1C15">
              <w:rPr>
                <w:rFonts w:cs="Arial"/>
                <w:b w:val="0"/>
                <w:sz w:val="22"/>
                <w:szCs w:val="22"/>
              </w:rPr>
              <w:t xml:space="preserve">Experience of Active Directory administration </w:t>
            </w:r>
          </w:p>
        </w:tc>
        <w:tc>
          <w:tcPr>
            <w:tcW w:w="1260" w:type="dxa"/>
          </w:tcPr>
          <w:p w14:paraId="17C64FA7" w14:textId="0A68526F" w:rsidR="2F7A2517" w:rsidRPr="00BF1C15" w:rsidRDefault="00ED22C7" w:rsidP="2F7A2517">
            <w:pPr>
              <w:jc w:val="center"/>
              <w:rPr>
                <w:rFonts w:ascii="Arial" w:hAnsi="Arial" w:cs="Arial"/>
                <w:b/>
                <w:bCs/>
                <w:sz w:val="22"/>
                <w:szCs w:val="22"/>
              </w:rPr>
            </w:pPr>
            <w:r>
              <w:rPr>
                <w:rFonts w:ascii="Arial" w:hAnsi="Arial" w:cs="Arial"/>
                <w:noProof/>
                <w:sz w:val="22"/>
                <w:szCs w:val="22"/>
              </w:rPr>
              <w:drawing>
                <wp:inline distT="0" distB="0" distL="0" distR="0" wp14:anchorId="5F2F2857" wp14:editId="2F2B7E67">
                  <wp:extent cx="219456" cy="219456"/>
                  <wp:effectExtent l="0" t="0" r="9525" b="9525"/>
                  <wp:docPr id="55059792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170" w:type="dxa"/>
          </w:tcPr>
          <w:p w14:paraId="794CED7A" w14:textId="77777777" w:rsidR="2F7A2517" w:rsidRPr="00BF1C15" w:rsidRDefault="2F7A2517" w:rsidP="2F7A2517">
            <w:pPr>
              <w:jc w:val="center"/>
              <w:rPr>
                <w:rFonts w:ascii="Arial" w:hAnsi="Arial" w:cs="Arial"/>
                <w:b/>
                <w:bCs/>
                <w:sz w:val="22"/>
                <w:szCs w:val="22"/>
              </w:rPr>
            </w:pPr>
          </w:p>
        </w:tc>
        <w:tc>
          <w:tcPr>
            <w:tcW w:w="1375" w:type="dxa"/>
          </w:tcPr>
          <w:p w14:paraId="2493DC71" w14:textId="57DCC704" w:rsidR="2F7A2517" w:rsidRPr="00BF1C15" w:rsidRDefault="2F7A2517" w:rsidP="2F7A2517">
            <w:pPr>
              <w:pStyle w:val="Header"/>
              <w:tabs>
                <w:tab w:val="clear" w:pos="4320"/>
                <w:tab w:val="clear" w:pos="8640"/>
              </w:tabs>
              <w:jc w:val="center"/>
              <w:rPr>
                <w:rFonts w:ascii="Arial" w:hAnsi="Arial" w:cs="Arial"/>
                <w:sz w:val="22"/>
                <w:szCs w:val="22"/>
              </w:rPr>
            </w:pPr>
            <w:r w:rsidRPr="00BF1C15">
              <w:rPr>
                <w:rFonts w:ascii="Arial" w:hAnsi="Arial" w:cs="Arial"/>
                <w:sz w:val="22"/>
                <w:szCs w:val="22"/>
              </w:rPr>
              <w:t>T/IV</w:t>
            </w:r>
          </w:p>
        </w:tc>
      </w:tr>
      <w:tr w:rsidR="00794F3B" w:rsidRPr="00BF1C15" w14:paraId="56869662" w14:textId="77777777" w:rsidTr="2F7A2517">
        <w:tc>
          <w:tcPr>
            <w:tcW w:w="5328" w:type="dxa"/>
          </w:tcPr>
          <w:p w14:paraId="6D92CDF0" w14:textId="6E4792CF" w:rsidR="00794F3B" w:rsidRPr="00BF1C15" w:rsidRDefault="00794F3B" w:rsidP="00C94845">
            <w:pPr>
              <w:pStyle w:val="BodyText"/>
              <w:widowControl w:val="0"/>
              <w:autoSpaceDE w:val="0"/>
              <w:autoSpaceDN w:val="0"/>
              <w:spacing w:line="259" w:lineRule="auto"/>
              <w:ind w:right="260"/>
              <w:jc w:val="left"/>
              <w:rPr>
                <w:rFonts w:cs="Arial"/>
                <w:szCs w:val="22"/>
              </w:rPr>
            </w:pPr>
            <w:r w:rsidRPr="00BF1C15">
              <w:rPr>
                <w:rFonts w:cs="Arial"/>
                <w:szCs w:val="22"/>
              </w:rPr>
              <w:t>Demonstr</w:t>
            </w:r>
            <w:r w:rsidR="0050277E" w:rsidRPr="00BF1C15">
              <w:rPr>
                <w:rFonts w:cs="Arial"/>
                <w:szCs w:val="22"/>
              </w:rPr>
              <w:t>atable</w:t>
            </w:r>
            <w:r w:rsidRPr="00BF1C15">
              <w:rPr>
                <w:rFonts w:cs="Arial"/>
                <w:szCs w:val="22"/>
              </w:rPr>
              <w:t xml:space="preserve"> working knowledge of networking principles</w:t>
            </w:r>
            <w:r w:rsidR="0050277E" w:rsidRPr="00BF1C15">
              <w:rPr>
                <w:rFonts w:cs="Arial"/>
                <w:szCs w:val="22"/>
              </w:rPr>
              <w:t xml:space="preserve"> including, but not limited to, TCPIP, DNS and DHCP </w:t>
            </w:r>
          </w:p>
        </w:tc>
        <w:tc>
          <w:tcPr>
            <w:tcW w:w="1260" w:type="dxa"/>
          </w:tcPr>
          <w:p w14:paraId="33F35617" w14:textId="2D527507" w:rsidR="00794F3B" w:rsidRPr="00BF1C15" w:rsidRDefault="00ED22C7" w:rsidP="2F7A2517">
            <w:pPr>
              <w:jc w:val="center"/>
              <w:rPr>
                <w:rFonts w:ascii="Arial" w:hAnsi="Arial" w:cs="Arial"/>
                <w:sz w:val="22"/>
                <w:szCs w:val="22"/>
              </w:rPr>
            </w:pPr>
            <w:r>
              <w:rPr>
                <w:rFonts w:ascii="Arial" w:hAnsi="Arial" w:cs="Arial"/>
                <w:noProof/>
                <w:sz w:val="22"/>
                <w:szCs w:val="22"/>
              </w:rPr>
              <w:drawing>
                <wp:inline distT="0" distB="0" distL="0" distR="0" wp14:anchorId="4F60466A" wp14:editId="3B7A252D">
                  <wp:extent cx="219456" cy="219456"/>
                  <wp:effectExtent l="0" t="0" r="9525" b="9525"/>
                  <wp:docPr id="158487306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170" w:type="dxa"/>
          </w:tcPr>
          <w:p w14:paraId="193A8B65" w14:textId="77777777" w:rsidR="00794F3B" w:rsidRPr="00BF1C15" w:rsidRDefault="00794F3B" w:rsidP="0050277E">
            <w:pPr>
              <w:jc w:val="center"/>
              <w:rPr>
                <w:rFonts w:ascii="Arial" w:hAnsi="Arial" w:cs="Arial"/>
                <w:sz w:val="22"/>
                <w:szCs w:val="22"/>
              </w:rPr>
            </w:pPr>
          </w:p>
        </w:tc>
        <w:tc>
          <w:tcPr>
            <w:tcW w:w="1375" w:type="dxa"/>
          </w:tcPr>
          <w:p w14:paraId="76026FC4" w14:textId="2642F793" w:rsidR="00794F3B" w:rsidRPr="00BF1C15" w:rsidRDefault="00794F3B" w:rsidP="0050277E">
            <w:pPr>
              <w:pStyle w:val="Header"/>
              <w:tabs>
                <w:tab w:val="clear" w:pos="4320"/>
                <w:tab w:val="clear" w:pos="8640"/>
              </w:tabs>
              <w:jc w:val="center"/>
              <w:rPr>
                <w:rFonts w:ascii="Arial" w:hAnsi="Arial" w:cs="Arial"/>
                <w:sz w:val="22"/>
                <w:szCs w:val="22"/>
              </w:rPr>
            </w:pPr>
            <w:r w:rsidRPr="00BF1C15">
              <w:rPr>
                <w:rFonts w:ascii="Arial" w:hAnsi="Arial" w:cs="Arial"/>
                <w:sz w:val="22"/>
                <w:szCs w:val="22"/>
              </w:rPr>
              <w:t>T</w:t>
            </w:r>
            <w:r w:rsidR="007A068C" w:rsidRPr="00BF1C15">
              <w:rPr>
                <w:rFonts w:ascii="Arial" w:hAnsi="Arial" w:cs="Arial"/>
                <w:sz w:val="22"/>
                <w:szCs w:val="22"/>
              </w:rPr>
              <w:t>/IV</w:t>
            </w:r>
          </w:p>
        </w:tc>
      </w:tr>
      <w:tr w:rsidR="00794F3B" w:rsidRPr="00BF1C15" w14:paraId="59214CF9" w14:textId="77777777" w:rsidTr="2F7A2517">
        <w:tc>
          <w:tcPr>
            <w:tcW w:w="5328" w:type="dxa"/>
          </w:tcPr>
          <w:p w14:paraId="20942D69" w14:textId="68CECB66" w:rsidR="00794F3B" w:rsidRPr="00BF1C15" w:rsidRDefault="34964B91" w:rsidP="2F7A2517">
            <w:pPr>
              <w:pStyle w:val="BodyText"/>
              <w:widowControl w:val="0"/>
              <w:autoSpaceDE w:val="0"/>
              <w:autoSpaceDN w:val="0"/>
              <w:spacing w:line="259" w:lineRule="auto"/>
              <w:ind w:right="260"/>
              <w:jc w:val="left"/>
              <w:rPr>
                <w:rFonts w:cs="Arial"/>
                <w:szCs w:val="22"/>
              </w:rPr>
            </w:pPr>
            <w:r w:rsidRPr="00BF1C15">
              <w:rPr>
                <w:rFonts w:cs="Arial"/>
                <w:szCs w:val="22"/>
              </w:rPr>
              <w:t>Knowledge of c</w:t>
            </w:r>
            <w:r w:rsidR="77D08AD8" w:rsidRPr="00BF1C15">
              <w:rPr>
                <w:rFonts w:cs="Arial"/>
                <w:szCs w:val="22"/>
              </w:rPr>
              <w:t>yber security principles and best practice</w:t>
            </w:r>
          </w:p>
        </w:tc>
        <w:tc>
          <w:tcPr>
            <w:tcW w:w="1260" w:type="dxa"/>
          </w:tcPr>
          <w:p w14:paraId="6F9EE58A" w14:textId="57CF55FE" w:rsidR="00794F3B" w:rsidRPr="00BF1C15" w:rsidRDefault="00ED22C7" w:rsidP="0050277E">
            <w:pPr>
              <w:jc w:val="center"/>
              <w:rPr>
                <w:rFonts w:ascii="Arial" w:hAnsi="Arial" w:cs="Arial"/>
                <w:b/>
                <w:sz w:val="22"/>
                <w:szCs w:val="22"/>
              </w:rPr>
            </w:pPr>
            <w:r>
              <w:rPr>
                <w:rFonts w:ascii="Arial" w:hAnsi="Arial" w:cs="Arial"/>
                <w:noProof/>
                <w:sz w:val="22"/>
                <w:szCs w:val="22"/>
              </w:rPr>
              <w:drawing>
                <wp:inline distT="0" distB="0" distL="0" distR="0" wp14:anchorId="4822CB0A" wp14:editId="79D40955">
                  <wp:extent cx="219456" cy="219456"/>
                  <wp:effectExtent l="0" t="0" r="9525" b="9525"/>
                  <wp:docPr id="38277821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170" w:type="dxa"/>
          </w:tcPr>
          <w:p w14:paraId="3DD8DB84" w14:textId="77777777" w:rsidR="00794F3B" w:rsidRPr="00BF1C15" w:rsidRDefault="00794F3B" w:rsidP="0050277E">
            <w:pPr>
              <w:jc w:val="center"/>
              <w:rPr>
                <w:rFonts w:ascii="Arial" w:hAnsi="Arial" w:cs="Arial"/>
                <w:b/>
                <w:sz w:val="22"/>
                <w:szCs w:val="22"/>
              </w:rPr>
            </w:pPr>
          </w:p>
        </w:tc>
        <w:tc>
          <w:tcPr>
            <w:tcW w:w="1375" w:type="dxa"/>
          </w:tcPr>
          <w:p w14:paraId="436A1E82" w14:textId="2E204A41" w:rsidR="00794F3B" w:rsidRPr="00BF1C15" w:rsidRDefault="00794F3B" w:rsidP="0050277E">
            <w:pPr>
              <w:pStyle w:val="Header"/>
              <w:tabs>
                <w:tab w:val="clear" w:pos="4320"/>
                <w:tab w:val="clear" w:pos="8640"/>
              </w:tabs>
              <w:jc w:val="center"/>
              <w:rPr>
                <w:rFonts w:ascii="Arial" w:hAnsi="Arial" w:cs="Arial"/>
                <w:sz w:val="22"/>
                <w:szCs w:val="22"/>
              </w:rPr>
            </w:pPr>
            <w:r w:rsidRPr="00BF1C15">
              <w:rPr>
                <w:rFonts w:ascii="Arial" w:hAnsi="Arial" w:cs="Arial"/>
                <w:sz w:val="22"/>
                <w:szCs w:val="22"/>
              </w:rPr>
              <w:t>T</w:t>
            </w:r>
            <w:r w:rsidR="007A068C" w:rsidRPr="00BF1C15">
              <w:rPr>
                <w:rFonts w:ascii="Arial" w:hAnsi="Arial" w:cs="Arial"/>
                <w:sz w:val="22"/>
                <w:szCs w:val="22"/>
              </w:rPr>
              <w:t>/IV</w:t>
            </w:r>
          </w:p>
        </w:tc>
      </w:tr>
      <w:tr w:rsidR="2F7A2517" w:rsidRPr="00BF1C15" w14:paraId="48994FE4" w14:textId="77777777" w:rsidTr="2F7A2517">
        <w:trPr>
          <w:trHeight w:val="300"/>
        </w:trPr>
        <w:tc>
          <w:tcPr>
            <w:tcW w:w="5328" w:type="dxa"/>
          </w:tcPr>
          <w:p w14:paraId="2C579F85" w14:textId="2712E419" w:rsidR="2F7A2517" w:rsidRPr="00BF1C15" w:rsidRDefault="2F7A2517" w:rsidP="2F7A2517">
            <w:pPr>
              <w:pStyle w:val="BodyText"/>
              <w:widowControl w:val="0"/>
              <w:spacing w:line="259" w:lineRule="auto"/>
              <w:ind w:right="260"/>
              <w:jc w:val="left"/>
              <w:rPr>
                <w:rFonts w:cs="Arial"/>
                <w:szCs w:val="22"/>
              </w:rPr>
            </w:pPr>
            <w:r w:rsidRPr="00BF1C15">
              <w:rPr>
                <w:rFonts w:cs="Arial"/>
                <w:szCs w:val="22"/>
              </w:rPr>
              <w:t>Good working knowledge Microsoft Windows operating system support and troubleshooting</w:t>
            </w:r>
          </w:p>
        </w:tc>
        <w:tc>
          <w:tcPr>
            <w:tcW w:w="1260" w:type="dxa"/>
          </w:tcPr>
          <w:p w14:paraId="3A2D972F" w14:textId="7778D6D8" w:rsidR="2F7A2517" w:rsidRPr="00BF1C15" w:rsidRDefault="00ED22C7" w:rsidP="2F7A2517">
            <w:pPr>
              <w:jc w:val="center"/>
              <w:rPr>
                <w:rFonts w:ascii="Arial" w:hAnsi="Arial" w:cs="Arial"/>
                <w:b/>
                <w:bCs/>
                <w:sz w:val="22"/>
                <w:szCs w:val="22"/>
              </w:rPr>
            </w:pPr>
            <w:r>
              <w:rPr>
                <w:rFonts w:ascii="Arial" w:hAnsi="Arial" w:cs="Arial"/>
                <w:noProof/>
                <w:sz w:val="22"/>
                <w:szCs w:val="22"/>
              </w:rPr>
              <w:drawing>
                <wp:inline distT="0" distB="0" distL="0" distR="0" wp14:anchorId="71D711BB" wp14:editId="62D0171C">
                  <wp:extent cx="219456" cy="219456"/>
                  <wp:effectExtent l="0" t="0" r="9525" b="9525"/>
                  <wp:docPr id="10023434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170" w:type="dxa"/>
          </w:tcPr>
          <w:p w14:paraId="4DD34C05" w14:textId="77777777" w:rsidR="2F7A2517" w:rsidRPr="00BF1C15" w:rsidRDefault="2F7A2517" w:rsidP="2F7A2517">
            <w:pPr>
              <w:jc w:val="center"/>
              <w:rPr>
                <w:rFonts w:ascii="Arial" w:hAnsi="Arial" w:cs="Arial"/>
                <w:b/>
                <w:bCs/>
                <w:sz w:val="22"/>
                <w:szCs w:val="22"/>
              </w:rPr>
            </w:pPr>
          </w:p>
        </w:tc>
        <w:tc>
          <w:tcPr>
            <w:tcW w:w="1375" w:type="dxa"/>
          </w:tcPr>
          <w:p w14:paraId="15BF86F2" w14:textId="6F6D2F9C" w:rsidR="2F7A2517" w:rsidRPr="00BF1C15" w:rsidRDefault="2F7A2517" w:rsidP="2F7A2517">
            <w:pPr>
              <w:pStyle w:val="Header"/>
              <w:tabs>
                <w:tab w:val="clear" w:pos="4320"/>
                <w:tab w:val="clear" w:pos="8640"/>
              </w:tabs>
              <w:jc w:val="center"/>
              <w:rPr>
                <w:rFonts w:ascii="Arial" w:hAnsi="Arial" w:cs="Arial"/>
                <w:sz w:val="22"/>
                <w:szCs w:val="22"/>
              </w:rPr>
            </w:pPr>
            <w:r w:rsidRPr="00BF1C15">
              <w:rPr>
                <w:rFonts w:ascii="Arial" w:hAnsi="Arial" w:cs="Arial"/>
                <w:sz w:val="22"/>
                <w:szCs w:val="22"/>
              </w:rPr>
              <w:t>T/IV</w:t>
            </w:r>
          </w:p>
        </w:tc>
      </w:tr>
      <w:tr w:rsidR="2F7A2517" w:rsidRPr="00BF1C15" w14:paraId="7AE14B36" w14:textId="77777777" w:rsidTr="2F7A2517">
        <w:trPr>
          <w:trHeight w:val="300"/>
        </w:trPr>
        <w:tc>
          <w:tcPr>
            <w:tcW w:w="5328" w:type="dxa"/>
          </w:tcPr>
          <w:p w14:paraId="5D53678E" w14:textId="48F3CA6B" w:rsidR="2F7A2517" w:rsidRPr="00BF1C15" w:rsidRDefault="2F7A2517" w:rsidP="2F7A2517">
            <w:pPr>
              <w:pStyle w:val="Heading5"/>
              <w:rPr>
                <w:rFonts w:cs="Arial"/>
                <w:b w:val="0"/>
                <w:sz w:val="22"/>
                <w:szCs w:val="22"/>
              </w:rPr>
            </w:pPr>
            <w:r w:rsidRPr="00BF1C15">
              <w:rPr>
                <w:rFonts w:cs="Arial"/>
                <w:b w:val="0"/>
                <w:sz w:val="22"/>
                <w:szCs w:val="22"/>
              </w:rPr>
              <w:t xml:space="preserve">Good working knowledge of Microsoft Office </w:t>
            </w:r>
          </w:p>
        </w:tc>
        <w:tc>
          <w:tcPr>
            <w:tcW w:w="1260" w:type="dxa"/>
          </w:tcPr>
          <w:p w14:paraId="0DF304EB" w14:textId="62762240" w:rsidR="2F7A2517" w:rsidRPr="00BF1C15" w:rsidRDefault="00ED22C7" w:rsidP="2F7A2517">
            <w:pPr>
              <w:jc w:val="center"/>
              <w:rPr>
                <w:rFonts w:ascii="Arial" w:hAnsi="Arial" w:cs="Arial"/>
                <w:b/>
                <w:bCs/>
                <w:sz w:val="22"/>
                <w:szCs w:val="22"/>
              </w:rPr>
            </w:pPr>
            <w:r>
              <w:rPr>
                <w:rFonts w:ascii="Arial" w:hAnsi="Arial" w:cs="Arial"/>
                <w:noProof/>
                <w:sz w:val="22"/>
                <w:szCs w:val="22"/>
              </w:rPr>
              <w:drawing>
                <wp:inline distT="0" distB="0" distL="0" distR="0" wp14:anchorId="690CCACA" wp14:editId="2ACC838C">
                  <wp:extent cx="219456" cy="219456"/>
                  <wp:effectExtent l="0" t="0" r="9525" b="9525"/>
                  <wp:docPr id="88051483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170" w:type="dxa"/>
          </w:tcPr>
          <w:p w14:paraId="4C6BF55E" w14:textId="77777777" w:rsidR="2F7A2517" w:rsidRPr="00BF1C15" w:rsidRDefault="2F7A2517" w:rsidP="2F7A2517">
            <w:pPr>
              <w:jc w:val="center"/>
              <w:rPr>
                <w:rFonts w:ascii="Arial" w:hAnsi="Arial" w:cs="Arial"/>
                <w:b/>
                <w:bCs/>
                <w:sz w:val="22"/>
                <w:szCs w:val="22"/>
              </w:rPr>
            </w:pPr>
          </w:p>
        </w:tc>
        <w:tc>
          <w:tcPr>
            <w:tcW w:w="1375" w:type="dxa"/>
          </w:tcPr>
          <w:p w14:paraId="0F4B265D" w14:textId="75F2F0C2" w:rsidR="2F7A2517" w:rsidRPr="00BF1C15" w:rsidRDefault="2F7A2517" w:rsidP="2F7A2517">
            <w:pPr>
              <w:pStyle w:val="Header"/>
              <w:tabs>
                <w:tab w:val="clear" w:pos="4320"/>
                <w:tab w:val="clear" w:pos="8640"/>
              </w:tabs>
              <w:jc w:val="center"/>
              <w:rPr>
                <w:rFonts w:ascii="Arial" w:hAnsi="Arial" w:cs="Arial"/>
                <w:sz w:val="22"/>
                <w:szCs w:val="22"/>
              </w:rPr>
            </w:pPr>
            <w:r w:rsidRPr="00BF1C15">
              <w:rPr>
                <w:rFonts w:ascii="Arial" w:hAnsi="Arial" w:cs="Arial"/>
                <w:sz w:val="22"/>
                <w:szCs w:val="22"/>
              </w:rPr>
              <w:t>AF/IV</w:t>
            </w:r>
          </w:p>
        </w:tc>
      </w:tr>
      <w:tr w:rsidR="2F7A2517" w:rsidRPr="00BF1C15" w14:paraId="48AC90D4" w14:textId="77777777" w:rsidTr="2F7A2517">
        <w:trPr>
          <w:trHeight w:val="300"/>
        </w:trPr>
        <w:tc>
          <w:tcPr>
            <w:tcW w:w="5328" w:type="dxa"/>
          </w:tcPr>
          <w:p w14:paraId="07CA3560" w14:textId="54F001A2" w:rsidR="2F7A2517" w:rsidRPr="00BF1C15" w:rsidRDefault="2F7A2517" w:rsidP="2F7A2517">
            <w:pPr>
              <w:pStyle w:val="Heading5"/>
              <w:rPr>
                <w:rFonts w:cs="Arial"/>
                <w:b w:val="0"/>
                <w:sz w:val="22"/>
                <w:szCs w:val="22"/>
              </w:rPr>
            </w:pPr>
            <w:r w:rsidRPr="00BF1C15">
              <w:rPr>
                <w:rFonts w:cs="Arial"/>
                <w:b w:val="0"/>
                <w:sz w:val="22"/>
                <w:szCs w:val="22"/>
              </w:rPr>
              <w:t>Competent to troubleshoot and repair hardware and software faults</w:t>
            </w:r>
            <w:r w:rsidR="00832FDD">
              <w:rPr>
                <w:rFonts w:cs="Arial"/>
                <w:b w:val="0"/>
                <w:sz w:val="22"/>
                <w:szCs w:val="22"/>
              </w:rPr>
              <w:t>, escalating where necessary</w:t>
            </w:r>
          </w:p>
        </w:tc>
        <w:tc>
          <w:tcPr>
            <w:tcW w:w="1260" w:type="dxa"/>
          </w:tcPr>
          <w:p w14:paraId="3D966ED8" w14:textId="706FB1B7" w:rsidR="2F7A2517" w:rsidRPr="00BF1C15" w:rsidRDefault="00ED22C7" w:rsidP="2F7A2517">
            <w:pPr>
              <w:jc w:val="center"/>
              <w:rPr>
                <w:rFonts w:ascii="Arial" w:hAnsi="Arial" w:cs="Arial"/>
                <w:b/>
                <w:bCs/>
                <w:sz w:val="22"/>
                <w:szCs w:val="22"/>
              </w:rPr>
            </w:pPr>
            <w:r>
              <w:rPr>
                <w:rFonts w:ascii="Arial" w:hAnsi="Arial" w:cs="Arial"/>
                <w:noProof/>
                <w:sz w:val="22"/>
                <w:szCs w:val="22"/>
              </w:rPr>
              <w:drawing>
                <wp:inline distT="0" distB="0" distL="0" distR="0" wp14:anchorId="0801ABC0" wp14:editId="43269860">
                  <wp:extent cx="219456" cy="219456"/>
                  <wp:effectExtent l="0" t="0" r="9525" b="9525"/>
                  <wp:docPr id="206135608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170" w:type="dxa"/>
          </w:tcPr>
          <w:p w14:paraId="253972DB" w14:textId="77777777" w:rsidR="2F7A2517" w:rsidRPr="00BF1C15" w:rsidRDefault="2F7A2517" w:rsidP="2F7A2517">
            <w:pPr>
              <w:jc w:val="center"/>
              <w:rPr>
                <w:rFonts w:ascii="Arial" w:hAnsi="Arial" w:cs="Arial"/>
                <w:sz w:val="22"/>
                <w:szCs w:val="22"/>
              </w:rPr>
            </w:pPr>
          </w:p>
        </w:tc>
        <w:tc>
          <w:tcPr>
            <w:tcW w:w="1375" w:type="dxa"/>
          </w:tcPr>
          <w:p w14:paraId="2B152B3E" w14:textId="25DD998C" w:rsidR="2F7A2517" w:rsidRPr="00BF1C15" w:rsidRDefault="2F7A2517" w:rsidP="2F7A2517">
            <w:pPr>
              <w:pStyle w:val="Header"/>
              <w:tabs>
                <w:tab w:val="clear" w:pos="4320"/>
                <w:tab w:val="clear" w:pos="8640"/>
              </w:tabs>
              <w:jc w:val="center"/>
              <w:rPr>
                <w:rFonts w:ascii="Arial" w:hAnsi="Arial" w:cs="Arial"/>
                <w:sz w:val="22"/>
                <w:szCs w:val="22"/>
              </w:rPr>
            </w:pPr>
            <w:r w:rsidRPr="00BF1C15">
              <w:rPr>
                <w:rFonts w:ascii="Arial" w:hAnsi="Arial" w:cs="Arial"/>
                <w:sz w:val="22"/>
                <w:szCs w:val="22"/>
              </w:rPr>
              <w:t>AF/IV</w:t>
            </w:r>
          </w:p>
        </w:tc>
      </w:tr>
      <w:tr w:rsidR="2F7A2517" w:rsidRPr="00BF1C15" w14:paraId="0CFB0115" w14:textId="77777777" w:rsidTr="2F7A2517">
        <w:trPr>
          <w:trHeight w:val="300"/>
        </w:trPr>
        <w:tc>
          <w:tcPr>
            <w:tcW w:w="5328" w:type="dxa"/>
          </w:tcPr>
          <w:p w14:paraId="309FCD58" w14:textId="645C2BFE" w:rsidR="2F7A2517" w:rsidRPr="00BF1C15" w:rsidRDefault="2F7A2517" w:rsidP="2F7A2517">
            <w:pPr>
              <w:pStyle w:val="Heading5"/>
              <w:rPr>
                <w:rFonts w:cs="Arial"/>
                <w:b w:val="0"/>
                <w:sz w:val="22"/>
                <w:szCs w:val="22"/>
              </w:rPr>
            </w:pPr>
            <w:r w:rsidRPr="00BF1C15">
              <w:rPr>
                <w:rFonts w:cs="Arial"/>
                <w:b w:val="0"/>
                <w:sz w:val="22"/>
                <w:szCs w:val="22"/>
              </w:rPr>
              <w:t>Microsoft Office 365 administration of Teams</w:t>
            </w:r>
          </w:p>
        </w:tc>
        <w:tc>
          <w:tcPr>
            <w:tcW w:w="1260" w:type="dxa"/>
          </w:tcPr>
          <w:p w14:paraId="4A4A9606" w14:textId="77777777" w:rsidR="2F7A2517" w:rsidRPr="00BF1C15" w:rsidRDefault="2F7A2517" w:rsidP="2F7A2517">
            <w:pPr>
              <w:jc w:val="center"/>
              <w:rPr>
                <w:rFonts w:ascii="Arial" w:hAnsi="Arial" w:cs="Arial"/>
                <w:b/>
                <w:bCs/>
                <w:sz w:val="22"/>
                <w:szCs w:val="22"/>
              </w:rPr>
            </w:pPr>
          </w:p>
        </w:tc>
        <w:tc>
          <w:tcPr>
            <w:tcW w:w="1170" w:type="dxa"/>
          </w:tcPr>
          <w:p w14:paraId="039F5102" w14:textId="32EDAEB4" w:rsidR="2F7A2517" w:rsidRPr="00BF1C15" w:rsidRDefault="00ED22C7" w:rsidP="2F7A2517">
            <w:pPr>
              <w:jc w:val="center"/>
              <w:rPr>
                <w:rFonts w:ascii="Arial" w:hAnsi="Arial" w:cs="Arial"/>
                <w:b/>
                <w:bCs/>
                <w:sz w:val="22"/>
                <w:szCs w:val="22"/>
              </w:rPr>
            </w:pPr>
            <w:r>
              <w:rPr>
                <w:rFonts w:ascii="Arial" w:hAnsi="Arial" w:cs="Arial"/>
                <w:noProof/>
                <w:sz w:val="22"/>
                <w:szCs w:val="22"/>
              </w:rPr>
              <w:drawing>
                <wp:inline distT="0" distB="0" distL="0" distR="0" wp14:anchorId="635409E7" wp14:editId="2A0CCCF1">
                  <wp:extent cx="219456" cy="219456"/>
                  <wp:effectExtent l="0" t="0" r="9525" b="9525"/>
                  <wp:docPr id="110895772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375" w:type="dxa"/>
          </w:tcPr>
          <w:p w14:paraId="61863C8A" w14:textId="69B03C92" w:rsidR="2F7A2517" w:rsidRPr="00BF1C15" w:rsidRDefault="2F7A2517" w:rsidP="2F7A2517">
            <w:pPr>
              <w:pStyle w:val="Header"/>
              <w:tabs>
                <w:tab w:val="clear" w:pos="4320"/>
                <w:tab w:val="clear" w:pos="8640"/>
              </w:tabs>
              <w:jc w:val="center"/>
              <w:rPr>
                <w:rFonts w:ascii="Arial" w:hAnsi="Arial" w:cs="Arial"/>
                <w:sz w:val="22"/>
                <w:szCs w:val="22"/>
              </w:rPr>
            </w:pPr>
            <w:r w:rsidRPr="00BF1C15">
              <w:rPr>
                <w:rFonts w:ascii="Arial" w:hAnsi="Arial" w:cs="Arial"/>
                <w:sz w:val="22"/>
                <w:szCs w:val="22"/>
              </w:rPr>
              <w:t>AF/IV</w:t>
            </w:r>
          </w:p>
        </w:tc>
      </w:tr>
      <w:tr w:rsidR="2F7A2517" w:rsidRPr="00BF1C15" w14:paraId="37077F6B" w14:textId="77777777" w:rsidTr="2F7A2517">
        <w:trPr>
          <w:trHeight w:val="300"/>
        </w:trPr>
        <w:tc>
          <w:tcPr>
            <w:tcW w:w="5328" w:type="dxa"/>
          </w:tcPr>
          <w:p w14:paraId="66479B04" w14:textId="01DF9B28" w:rsidR="2F7A2517" w:rsidRPr="00BF1C15" w:rsidRDefault="2F7A2517" w:rsidP="2F7A2517">
            <w:pPr>
              <w:pStyle w:val="Heading5"/>
              <w:rPr>
                <w:rFonts w:cs="Arial"/>
                <w:b w:val="0"/>
                <w:sz w:val="22"/>
                <w:szCs w:val="22"/>
              </w:rPr>
            </w:pPr>
            <w:r w:rsidRPr="00BF1C15">
              <w:rPr>
                <w:rFonts w:cs="Arial"/>
                <w:b w:val="0"/>
                <w:sz w:val="22"/>
                <w:szCs w:val="22"/>
              </w:rPr>
              <w:t>Experience of Group Policy administration</w:t>
            </w:r>
          </w:p>
        </w:tc>
        <w:tc>
          <w:tcPr>
            <w:tcW w:w="1260" w:type="dxa"/>
          </w:tcPr>
          <w:p w14:paraId="31963382" w14:textId="77777777" w:rsidR="2F7A2517" w:rsidRPr="00BF1C15" w:rsidRDefault="2F7A2517" w:rsidP="2F7A2517">
            <w:pPr>
              <w:jc w:val="center"/>
              <w:rPr>
                <w:rFonts w:ascii="Arial" w:hAnsi="Arial" w:cs="Arial"/>
                <w:b/>
                <w:bCs/>
                <w:sz w:val="22"/>
                <w:szCs w:val="22"/>
              </w:rPr>
            </w:pPr>
          </w:p>
        </w:tc>
        <w:tc>
          <w:tcPr>
            <w:tcW w:w="1170" w:type="dxa"/>
          </w:tcPr>
          <w:p w14:paraId="2B14FEDD" w14:textId="5D130A65" w:rsidR="2F7A2517" w:rsidRPr="00BF1C15" w:rsidRDefault="00ED22C7" w:rsidP="2F7A2517">
            <w:pPr>
              <w:jc w:val="center"/>
              <w:rPr>
                <w:rFonts w:ascii="Arial" w:hAnsi="Arial" w:cs="Arial"/>
                <w:b/>
                <w:bCs/>
                <w:sz w:val="22"/>
                <w:szCs w:val="22"/>
              </w:rPr>
            </w:pPr>
            <w:r>
              <w:rPr>
                <w:rFonts w:ascii="Arial" w:hAnsi="Arial" w:cs="Arial"/>
                <w:noProof/>
                <w:sz w:val="22"/>
                <w:szCs w:val="22"/>
              </w:rPr>
              <w:drawing>
                <wp:inline distT="0" distB="0" distL="0" distR="0" wp14:anchorId="3E82A9EC" wp14:editId="35BD856C">
                  <wp:extent cx="219456" cy="219456"/>
                  <wp:effectExtent l="0" t="0" r="9525" b="9525"/>
                  <wp:docPr id="109523805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375" w:type="dxa"/>
          </w:tcPr>
          <w:p w14:paraId="7784C898" w14:textId="217FBD7C" w:rsidR="2F7A2517" w:rsidRPr="00BF1C15" w:rsidRDefault="2F7A2517" w:rsidP="2F7A2517">
            <w:pPr>
              <w:pStyle w:val="Header"/>
              <w:tabs>
                <w:tab w:val="clear" w:pos="4320"/>
                <w:tab w:val="clear" w:pos="8640"/>
              </w:tabs>
              <w:jc w:val="center"/>
              <w:rPr>
                <w:rFonts w:ascii="Arial" w:hAnsi="Arial" w:cs="Arial"/>
                <w:sz w:val="22"/>
                <w:szCs w:val="22"/>
              </w:rPr>
            </w:pPr>
            <w:r w:rsidRPr="00BF1C15">
              <w:rPr>
                <w:rFonts w:ascii="Arial" w:hAnsi="Arial" w:cs="Arial"/>
                <w:sz w:val="22"/>
                <w:szCs w:val="22"/>
              </w:rPr>
              <w:t>T/IV</w:t>
            </w:r>
          </w:p>
        </w:tc>
      </w:tr>
      <w:tr w:rsidR="2F7A2517" w:rsidRPr="00BF1C15" w14:paraId="6EB8B934" w14:textId="77777777" w:rsidTr="2F7A2517">
        <w:trPr>
          <w:trHeight w:val="300"/>
        </w:trPr>
        <w:tc>
          <w:tcPr>
            <w:tcW w:w="5328" w:type="dxa"/>
          </w:tcPr>
          <w:p w14:paraId="4980B4D6" w14:textId="429F3EB9" w:rsidR="2F7A2517" w:rsidRPr="00BF1C15" w:rsidRDefault="2F7A2517" w:rsidP="2F7A2517">
            <w:pPr>
              <w:pStyle w:val="Heading5"/>
              <w:rPr>
                <w:rFonts w:cs="Arial"/>
                <w:b w:val="0"/>
                <w:sz w:val="22"/>
                <w:szCs w:val="22"/>
              </w:rPr>
            </w:pPr>
            <w:r w:rsidRPr="00BF1C15">
              <w:rPr>
                <w:rFonts w:cs="Arial"/>
                <w:b w:val="0"/>
                <w:sz w:val="22"/>
                <w:szCs w:val="22"/>
              </w:rPr>
              <w:t xml:space="preserve">Working knowledge of Microsoft System </w:t>
            </w:r>
            <w:r w:rsidR="002F6A1E" w:rsidRPr="00BF1C15">
              <w:rPr>
                <w:rFonts w:cs="Arial"/>
                <w:b w:val="0"/>
                <w:sz w:val="22"/>
                <w:szCs w:val="22"/>
              </w:rPr>
              <w:t>Centre</w:t>
            </w:r>
            <w:r w:rsidRPr="00BF1C15">
              <w:rPr>
                <w:rFonts w:cs="Arial"/>
                <w:b w:val="0"/>
                <w:sz w:val="22"/>
                <w:szCs w:val="22"/>
              </w:rPr>
              <w:t xml:space="preserve"> Configuration Manager (SCCM)</w:t>
            </w:r>
          </w:p>
        </w:tc>
        <w:tc>
          <w:tcPr>
            <w:tcW w:w="1260" w:type="dxa"/>
          </w:tcPr>
          <w:p w14:paraId="48A42FC6" w14:textId="77777777" w:rsidR="2F7A2517" w:rsidRPr="00BF1C15" w:rsidRDefault="2F7A2517" w:rsidP="2F7A2517">
            <w:pPr>
              <w:jc w:val="center"/>
              <w:rPr>
                <w:rFonts w:ascii="Arial" w:hAnsi="Arial" w:cs="Arial"/>
                <w:b/>
                <w:bCs/>
                <w:sz w:val="22"/>
                <w:szCs w:val="22"/>
              </w:rPr>
            </w:pPr>
          </w:p>
        </w:tc>
        <w:tc>
          <w:tcPr>
            <w:tcW w:w="1170" w:type="dxa"/>
          </w:tcPr>
          <w:p w14:paraId="3A487D3C" w14:textId="78565B5B" w:rsidR="2F7A2517" w:rsidRPr="00BF1C15" w:rsidRDefault="00ED22C7" w:rsidP="2F7A2517">
            <w:pPr>
              <w:jc w:val="center"/>
              <w:rPr>
                <w:rFonts w:ascii="Arial" w:hAnsi="Arial" w:cs="Arial"/>
                <w:b/>
                <w:bCs/>
                <w:sz w:val="22"/>
                <w:szCs w:val="22"/>
              </w:rPr>
            </w:pPr>
            <w:r>
              <w:rPr>
                <w:rFonts w:ascii="Arial" w:hAnsi="Arial" w:cs="Arial"/>
                <w:noProof/>
                <w:sz w:val="22"/>
                <w:szCs w:val="22"/>
              </w:rPr>
              <w:drawing>
                <wp:inline distT="0" distB="0" distL="0" distR="0" wp14:anchorId="23FB9E8F" wp14:editId="06FE8807">
                  <wp:extent cx="219456" cy="219456"/>
                  <wp:effectExtent l="0" t="0" r="9525" b="9525"/>
                  <wp:docPr id="154088871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375" w:type="dxa"/>
          </w:tcPr>
          <w:p w14:paraId="11E6A5CA" w14:textId="2A20CB7D" w:rsidR="2F7A2517" w:rsidRPr="00BF1C15" w:rsidRDefault="2F7A2517" w:rsidP="2F7A2517">
            <w:pPr>
              <w:pStyle w:val="Header"/>
              <w:tabs>
                <w:tab w:val="clear" w:pos="4320"/>
                <w:tab w:val="clear" w:pos="8640"/>
              </w:tabs>
              <w:jc w:val="center"/>
              <w:rPr>
                <w:rFonts w:ascii="Arial" w:hAnsi="Arial" w:cs="Arial"/>
                <w:sz w:val="22"/>
                <w:szCs w:val="22"/>
              </w:rPr>
            </w:pPr>
            <w:r w:rsidRPr="00BF1C15">
              <w:rPr>
                <w:rFonts w:ascii="Arial" w:hAnsi="Arial" w:cs="Arial"/>
                <w:sz w:val="22"/>
                <w:szCs w:val="22"/>
              </w:rPr>
              <w:t>AF/IV</w:t>
            </w:r>
          </w:p>
        </w:tc>
      </w:tr>
      <w:tr w:rsidR="2F7A2517" w:rsidRPr="00BF1C15" w14:paraId="2EE1F322" w14:textId="77777777" w:rsidTr="2F7A2517">
        <w:trPr>
          <w:trHeight w:val="300"/>
        </w:trPr>
        <w:tc>
          <w:tcPr>
            <w:tcW w:w="5328" w:type="dxa"/>
          </w:tcPr>
          <w:p w14:paraId="16023D54" w14:textId="53B08985" w:rsidR="2F7A2517" w:rsidRPr="00BF1C15" w:rsidRDefault="2F7A2517" w:rsidP="2F7A2517">
            <w:pPr>
              <w:pStyle w:val="BodyText"/>
              <w:widowControl w:val="0"/>
              <w:spacing w:line="259" w:lineRule="auto"/>
              <w:ind w:right="260"/>
              <w:jc w:val="left"/>
              <w:rPr>
                <w:rFonts w:cs="Arial"/>
                <w:szCs w:val="22"/>
              </w:rPr>
            </w:pPr>
            <w:r w:rsidRPr="00BF1C15">
              <w:rPr>
                <w:rFonts w:cs="Arial"/>
                <w:szCs w:val="22"/>
              </w:rPr>
              <w:t xml:space="preserve">Good working knowledge </w:t>
            </w:r>
            <w:r w:rsidR="00E50F0A">
              <w:rPr>
                <w:rFonts w:cs="Arial"/>
                <w:szCs w:val="22"/>
              </w:rPr>
              <w:t>macOS</w:t>
            </w:r>
            <w:r w:rsidRPr="00BF1C15">
              <w:rPr>
                <w:rFonts w:cs="Arial"/>
                <w:szCs w:val="22"/>
              </w:rPr>
              <w:t xml:space="preserve"> operating system support and troubleshooting</w:t>
            </w:r>
          </w:p>
        </w:tc>
        <w:tc>
          <w:tcPr>
            <w:tcW w:w="1260" w:type="dxa"/>
          </w:tcPr>
          <w:p w14:paraId="64E76719" w14:textId="77777777" w:rsidR="2F7A2517" w:rsidRPr="00BF1C15" w:rsidRDefault="2F7A2517" w:rsidP="2F7A2517">
            <w:pPr>
              <w:jc w:val="center"/>
              <w:rPr>
                <w:rFonts w:ascii="Arial" w:hAnsi="Arial" w:cs="Arial"/>
                <w:b/>
                <w:bCs/>
                <w:sz w:val="22"/>
                <w:szCs w:val="22"/>
              </w:rPr>
            </w:pPr>
          </w:p>
        </w:tc>
        <w:tc>
          <w:tcPr>
            <w:tcW w:w="1170" w:type="dxa"/>
          </w:tcPr>
          <w:p w14:paraId="0583E33D" w14:textId="2787CC11" w:rsidR="2F7A2517" w:rsidRPr="00BF1C15" w:rsidRDefault="00ED22C7" w:rsidP="2F7A2517">
            <w:pPr>
              <w:jc w:val="center"/>
              <w:rPr>
                <w:rFonts w:ascii="Arial" w:hAnsi="Arial" w:cs="Arial"/>
                <w:b/>
                <w:bCs/>
                <w:sz w:val="22"/>
                <w:szCs w:val="22"/>
              </w:rPr>
            </w:pPr>
            <w:r>
              <w:rPr>
                <w:rFonts w:ascii="Arial" w:hAnsi="Arial" w:cs="Arial"/>
                <w:noProof/>
                <w:sz w:val="22"/>
                <w:szCs w:val="22"/>
              </w:rPr>
              <w:drawing>
                <wp:inline distT="0" distB="0" distL="0" distR="0" wp14:anchorId="1FAC822B" wp14:editId="380A64DE">
                  <wp:extent cx="219456" cy="219456"/>
                  <wp:effectExtent l="0" t="0" r="9525" b="9525"/>
                  <wp:docPr id="159015600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375" w:type="dxa"/>
          </w:tcPr>
          <w:p w14:paraId="53F756F7" w14:textId="0F450E38" w:rsidR="2F7A2517" w:rsidRPr="00BF1C15" w:rsidRDefault="2F7A2517" w:rsidP="2F7A2517">
            <w:pPr>
              <w:pStyle w:val="Header"/>
              <w:tabs>
                <w:tab w:val="clear" w:pos="4320"/>
                <w:tab w:val="clear" w:pos="8640"/>
              </w:tabs>
              <w:jc w:val="center"/>
              <w:rPr>
                <w:rFonts w:ascii="Arial" w:hAnsi="Arial" w:cs="Arial"/>
                <w:sz w:val="22"/>
                <w:szCs w:val="22"/>
              </w:rPr>
            </w:pPr>
            <w:r w:rsidRPr="00BF1C15">
              <w:rPr>
                <w:rFonts w:ascii="Arial" w:hAnsi="Arial" w:cs="Arial"/>
                <w:sz w:val="22"/>
                <w:szCs w:val="22"/>
              </w:rPr>
              <w:t>AF/IV</w:t>
            </w:r>
          </w:p>
        </w:tc>
      </w:tr>
      <w:bookmarkEnd w:id="3"/>
      <w:tr w:rsidR="00794F3B" w:rsidRPr="00BF1C15" w14:paraId="0243768C" w14:textId="77777777" w:rsidTr="2F7A2517">
        <w:tc>
          <w:tcPr>
            <w:tcW w:w="5328" w:type="dxa"/>
          </w:tcPr>
          <w:p w14:paraId="12B7761C" w14:textId="331C3234" w:rsidR="00794F3B" w:rsidRPr="00BF1C15" w:rsidRDefault="00794F3B" w:rsidP="00794F3B">
            <w:pPr>
              <w:pStyle w:val="BodyText"/>
              <w:widowControl w:val="0"/>
              <w:autoSpaceDE w:val="0"/>
              <w:autoSpaceDN w:val="0"/>
              <w:spacing w:line="259" w:lineRule="auto"/>
              <w:ind w:right="260"/>
              <w:jc w:val="left"/>
              <w:rPr>
                <w:rFonts w:cs="Arial"/>
                <w:bCs/>
                <w:szCs w:val="22"/>
              </w:rPr>
            </w:pPr>
            <w:r w:rsidRPr="00BF1C15">
              <w:rPr>
                <w:rFonts w:cs="Arial"/>
                <w:bCs/>
                <w:szCs w:val="22"/>
              </w:rPr>
              <w:t>Intermediate knowledge of Microsoft Excel</w:t>
            </w:r>
          </w:p>
        </w:tc>
        <w:tc>
          <w:tcPr>
            <w:tcW w:w="1260" w:type="dxa"/>
          </w:tcPr>
          <w:p w14:paraId="233AC0F4" w14:textId="77777777" w:rsidR="00794F3B" w:rsidRPr="00BF1C15" w:rsidRDefault="00794F3B" w:rsidP="0050277E">
            <w:pPr>
              <w:jc w:val="center"/>
              <w:rPr>
                <w:rFonts w:ascii="Arial" w:hAnsi="Arial" w:cs="Arial"/>
                <w:b/>
                <w:sz w:val="22"/>
                <w:szCs w:val="22"/>
              </w:rPr>
            </w:pPr>
          </w:p>
        </w:tc>
        <w:tc>
          <w:tcPr>
            <w:tcW w:w="1170" w:type="dxa"/>
          </w:tcPr>
          <w:p w14:paraId="20090DA2" w14:textId="4ECB00F4" w:rsidR="00794F3B" w:rsidRPr="00BF1C15" w:rsidRDefault="00ED22C7" w:rsidP="0050277E">
            <w:pPr>
              <w:jc w:val="center"/>
              <w:rPr>
                <w:rFonts w:ascii="Arial" w:hAnsi="Arial" w:cs="Arial"/>
                <w:b/>
                <w:sz w:val="22"/>
                <w:szCs w:val="22"/>
              </w:rPr>
            </w:pPr>
            <w:r>
              <w:rPr>
                <w:rFonts w:ascii="Arial" w:hAnsi="Arial" w:cs="Arial"/>
                <w:noProof/>
                <w:sz w:val="22"/>
                <w:szCs w:val="22"/>
              </w:rPr>
              <w:drawing>
                <wp:inline distT="0" distB="0" distL="0" distR="0" wp14:anchorId="5CF07591" wp14:editId="0FDB2F38">
                  <wp:extent cx="219456" cy="219456"/>
                  <wp:effectExtent l="0" t="0" r="9525" b="9525"/>
                  <wp:docPr id="55902209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375" w:type="dxa"/>
          </w:tcPr>
          <w:p w14:paraId="165CD426" w14:textId="10CC2C60" w:rsidR="00794F3B" w:rsidRPr="00BF1C15" w:rsidRDefault="00794F3B" w:rsidP="0050277E">
            <w:pPr>
              <w:pStyle w:val="Header"/>
              <w:tabs>
                <w:tab w:val="clear" w:pos="4320"/>
                <w:tab w:val="clear" w:pos="8640"/>
              </w:tabs>
              <w:jc w:val="center"/>
              <w:rPr>
                <w:rFonts w:ascii="Arial" w:hAnsi="Arial" w:cs="Arial"/>
                <w:sz w:val="22"/>
                <w:szCs w:val="22"/>
              </w:rPr>
            </w:pPr>
            <w:r w:rsidRPr="00BF1C15">
              <w:rPr>
                <w:rFonts w:ascii="Arial" w:hAnsi="Arial" w:cs="Arial"/>
                <w:sz w:val="22"/>
                <w:szCs w:val="22"/>
              </w:rPr>
              <w:t>T</w:t>
            </w:r>
            <w:r w:rsidR="007A068C" w:rsidRPr="00BF1C15">
              <w:rPr>
                <w:rFonts w:ascii="Arial" w:hAnsi="Arial" w:cs="Arial"/>
                <w:sz w:val="22"/>
                <w:szCs w:val="22"/>
              </w:rPr>
              <w:t>/IV</w:t>
            </w:r>
          </w:p>
        </w:tc>
      </w:tr>
      <w:tr w:rsidR="0050277E" w:rsidRPr="00BF1C15" w14:paraId="5FD473AE" w14:textId="77777777" w:rsidTr="2F7A2517">
        <w:tc>
          <w:tcPr>
            <w:tcW w:w="5328" w:type="dxa"/>
          </w:tcPr>
          <w:p w14:paraId="3F37EE17" w14:textId="77777777" w:rsidR="0050277E" w:rsidRPr="00BF1C15" w:rsidRDefault="0050277E" w:rsidP="00C94845">
            <w:pPr>
              <w:pStyle w:val="Heading5"/>
              <w:rPr>
                <w:rFonts w:cs="Arial"/>
                <w:b w:val="0"/>
                <w:sz w:val="22"/>
                <w:szCs w:val="22"/>
              </w:rPr>
            </w:pPr>
            <w:r w:rsidRPr="00BF1C15">
              <w:rPr>
                <w:rFonts w:cs="Arial"/>
                <w:b w:val="0"/>
                <w:sz w:val="22"/>
                <w:szCs w:val="22"/>
              </w:rPr>
              <w:lastRenderedPageBreak/>
              <w:t xml:space="preserve">Mobile device management using Apple Configurator Microsoft InTune </w:t>
            </w:r>
          </w:p>
        </w:tc>
        <w:tc>
          <w:tcPr>
            <w:tcW w:w="1260" w:type="dxa"/>
          </w:tcPr>
          <w:p w14:paraId="5FB5AF63" w14:textId="77777777" w:rsidR="0050277E" w:rsidRPr="00BF1C15" w:rsidRDefault="0050277E" w:rsidP="0050277E">
            <w:pPr>
              <w:jc w:val="center"/>
              <w:rPr>
                <w:rFonts w:ascii="Arial" w:hAnsi="Arial" w:cs="Arial"/>
                <w:b/>
                <w:sz w:val="22"/>
                <w:szCs w:val="22"/>
              </w:rPr>
            </w:pPr>
          </w:p>
        </w:tc>
        <w:tc>
          <w:tcPr>
            <w:tcW w:w="1170" w:type="dxa"/>
          </w:tcPr>
          <w:p w14:paraId="58164A4C" w14:textId="05390545" w:rsidR="0050277E" w:rsidRPr="00BF1C15" w:rsidRDefault="00ED22C7" w:rsidP="0050277E">
            <w:pPr>
              <w:jc w:val="center"/>
              <w:rPr>
                <w:rFonts w:ascii="Arial" w:hAnsi="Arial" w:cs="Arial"/>
                <w:b/>
                <w:sz w:val="22"/>
                <w:szCs w:val="22"/>
              </w:rPr>
            </w:pPr>
            <w:r>
              <w:rPr>
                <w:rFonts w:ascii="Arial" w:hAnsi="Arial" w:cs="Arial"/>
                <w:noProof/>
                <w:sz w:val="22"/>
                <w:szCs w:val="22"/>
              </w:rPr>
              <w:drawing>
                <wp:inline distT="0" distB="0" distL="0" distR="0" wp14:anchorId="778BCCDA" wp14:editId="493ECE84">
                  <wp:extent cx="219456" cy="219456"/>
                  <wp:effectExtent l="0" t="0" r="9525" b="9525"/>
                  <wp:docPr id="191075378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375" w:type="dxa"/>
          </w:tcPr>
          <w:p w14:paraId="6A2D1D93" w14:textId="197A5B62" w:rsidR="0050277E" w:rsidRPr="00BF1C15" w:rsidRDefault="0050277E" w:rsidP="0050277E">
            <w:pPr>
              <w:pStyle w:val="Header"/>
              <w:tabs>
                <w:tab w:val="clear" w:pos="4320"/>
                <w:tab w:val="clear" w:pos="8640"/>
              </w:tabs>
              <w:jc w:val="center"/>
              <w:rPr>
                <w:rFonts w:ascii="Arial" w:hAnsi="Arial" w:cs="Arial"/>
                <w:sz w:val="22"/>
                <w:szCs w:val="22"/>
              </w:rPr>
            </w:pPr>
            <w:r w:rsidRPr="00BF1C15">
              <w:rPr>
                <w:rFonts w:ascii="Arial" w:hAnsi="Arial" w:cs="Arial"/>
                <w:sz w:val="22"/>
                <w:szCs w:val="22"/>
              </w:rPr>
              <w:t>AF/IV</w:t>
            </w:r>
          </w:p>
        </w:tc>
      </w:tr>
      <w:tr w:rsidR="0050277E" w:rsidRPr="00BF1C15" w14:paraId="40F532B6" w14:textId="77777777" w:rsidTr="2F7A2517">
        <w:tc>
          <w:tcPr>
            <w:tcW w:w="5328" w:type="dxa"/>
          </w:tcPr>
          <w:p w14:paraId="1029EF8F" w14:textId="43E5AD10" w:rsidR="0050277E" w:rsidRPr="00BF1C15" w:rsidRDefault="0050277E" w:rsidP="007A068C">
            <w:pPr>
              <w:pStyle w:val="Heading5"/>
              <w:rPr>
                <w:rFonts w:cs="Arial"/>
                <w:b w:val="0"/>
                <w:sz w:val="22"/>
                <w:szCs w:val="22"/>
              </w:rPr>
            </w:pPr>
            <w:r w:rsidRPr="00BF1C15">
              <w:rPr>
                <w:rFonts w:cs="Arial"/>
                <w:b w:val="0"/>
                <w:sz w:val="22"/>
                <w:szCs w:val="22"/>
              </w:rPr>
              <w:t>Working knowledge of PowerShell</w:t>
            </w:r>
          </w:p>
        </w:tc>
        <w:tc>
          <w:tcPr>
            <w:tcW w:w="1260" w:type="dxa"/>
          </w:tcPr>
          <w:p w14:paraId="33D8097B" w14:textId="77777777" w:rsidR="0050277E" w:rsidRPr="00BF1C15" w:rsidRDefault="0050277E" w:rsidP="0050277E">
            <w:pPr>
              <w:jc w:val="center"/>
              <w:rPr>
                <w:rFonts w:ascii="Arial" w:hAnsi="Arial" w:cs="Arial"/>
                <w:b/>
                <w:sz w:val="22"/>
                <w:szCs w:val="22"/>
              </w:rPr>
            </w:pPr>
          </w:p>
        </w:tc>
        <w:tc>
          <w:tcPr>
            <w:tcW w:w="1170" w:type="dxa"/>
          </w:tcPr>
          <w:p w14:paraId="01F086EF" w14:textId="09F1A548" w:rsidR="0050277E" w:rsidRPr="00BF1C15" w:rsidRDefault="00ED22C7" w:rsidP="0050277E">
            <w:pPr>
              <w:jc w:val="center"/>
              <w:rPr>
                <w:rFonts w:ascii="Arial" w:hAnsi="Arial" w:cs="Arial"/>
                <w:b/>
                <w:sz w:val="22"/>
                <w:szCs w:val="22"/>
              </w:rPr>
            </w:pPr>
            <w:r>
              <w:rPr>
                <w:rFonts w:ascii="Arial" w:hAnsi="Arial" w:cs="Arial"/>
                <w:noProof/>
                <w:sz w:val="22"/>
                <w:szCs w:val="22"/>
              </w:rPr>
              <w:drawing>
                <wp:inline distT="0" distB="0" distL="0" distR="0" wp14:anchorId="165E6EEF" wp14:editId="3FD28E02">
                  <wp:extent cx="219456" cy="219456"/>
                  <wp:effectExtent l="0" t="0" r="9525" b="9525"/>
                  <wp:docPr id="135231461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375" w:type="dxa"/>
          </w:tcPr>
          <w:p w14:paraId="03752ABC" w14:textId="7F22484F" w:rsidR="0050277E" w:rsidRPr="00BF1C15" w:rsidRDefault="0050277E" w:rsidP="0050277E">
            <w:pPr>
              <w:pStyle w:val="Header"/>
              <w:tabs>
                <w:tab w:val="clear" w:pos="4320"/>
                <w:tab w:val="clear" w:pos="8640"/>
              </w:tabs>
              <w:jc w:val="center"/>
              <w:rPr>
                <w:rFonts w:ascii="Arial" w:hAnsi="Arial" w:cs="Arial"/>
                <w:sz w:val="22"/>
                <w:szCs w:val="22"/>
              </w:rPr>
            </w:pPr>
            <w:r w:rsidRPr="00BF1C15">
              <w:rPr>
                <w:rFonts w:ascii="Arial" w:hAnsi="Arial" w:cs="Arial"/>
                <w:sz w:val="22"/>
                <w:szCs w:val="22"/>
              </w:rPr>
              <w:t>AF/IV</w:t>
            </w:r>
          </w:p>
        </w:tc>
      </w:tr>
      <w:tr w:rsidR="0050277E" w:rsidRPr="00BF1C15" w14:paraId="50E1491F" w14:textId="77777777" w:rsidTr="2F7A2517">
        <w:tc>
          <w:tcPr>
            <w:tcW w:w="5328" w:type="dxa"/>
          </w:tcPr>
          <w:p w14:paraId="4FBAE855" w14:textId="4F95E157" w:rsidR="0050277E" w:rsidRPr="00BF1C15" w:rsidRDefault="0050277E" w:rsidP="007A068C">
            <w:pPr>
              <w:pStyle w:val="Heading5"/>
              <w:rPr>
                <w:rFonts w:cs="Arial"/>
                <w:b w:val="0"/>
                <w:sz w:val="22"/>
                <w:szCs w:val="22"/>
              </w:rPr>
            </w:pPr>
            <w:r w:rsidRPr="00BF1C15">
              <w:rPr>
                <w:rFonts w:cs="Arial"/>
                <w:b w:val="0"/>
                <w:sz w:val="22"/>
                <w:szCs w:val="22"/>
              </w:rPr>
              <w:t>Working knowledge of Power Automate</w:t>
            </w:r>
          </w:p>
        </w:tc>
        <w:tc>
          <w:tcPr>
            <w:tcW w:w="1260" w:type="dxa"/>
          </w:tcPr>
          <w:p w14:paraId="506FF7D1" w14:textId="77777777" w:rsidR="0050277E" w:rsidRPr="00BF1C15" w:rsidRDefault="0050277E" w:rsidP="0050277E">
            <w:pPr>
              <w:jc w:val="center"/>
              <w:rPr>
                <w:rFonts w:ascii="Arial" w:hAnsi="Arial" w:cs="Arial"/>
                <w:b/>
                <w:sz w:val="22"/>
                <w:szCs w:val="22"/>
              </w:rPr>
            </w:pPr>
          </w:p>
        </w:tc>
        <w:tc>
          <w:tcPr>
            <w:tcW w:w="1170" w:type="dxa"/>
          </w:tcPr>
          <w:p w14:paraId="7282FF30" w14:textId="6BF4B32F" w:rsidR="0050277E" w:rsidRPr="00BF1C15" w:rsidRDefault="00ED22C7" w:rsidP="0050277E">
            <w:pPr>
              <w:jc w:val="center"/>
              <w:rPr>
                <w:rFonts w:ascii="Arial" w:hAnsi="Arial" w:cs="Arial"/>
                <w:b/>
                <w:sz w:val="22"/>
                <w:szCs w:val="22"/>
              </w:rPr>
            </w:pPr>
            <w:r>
              <w:rPr>
                <w:rFonts w:ascii="Arial" w:hAnsi="Arial" w:cs="Arial"/>
                <w:noProof/>
                <w:sz w:val="22"/>
                <w:szCs w:val="22"/>
              </w:rPr>
              <w:drawing>
                <wp:inline distT="0" distB="0" distL="0" distR="0" wp14:anchorId="258AFC8D" wp14:editId="6007650B">
                  <wp:extent cx="219456" cy="219456"/>
                  <wp:effectExtent l="0" t="0" r="9525" b="9525"/>
                  <wp:docPr id="181087772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375" w:type="dxa"/>
          </w:tcPr>
          <w:p w14:paraId="2684D4B7" w14:textId="72D239CE" w:rsidR="0050277E" w:rsidRPr="00BF1C15" w:rsidRDefault="0050277E" w:rsidP="0050277E">
            <w:pPr>
              <w:pStyle w:val="Header"/>
              <w:tabs>
                <w:tab w:val="clear" w:pos="4320"/>
                <w:tab w:val="clear" w:pos="8640"/>
              </w:tabs>
              <w:jc w:val="center"/>
              <w:rPr>
                <w:rFonts w:ascii="Arial" w:hAnsi="Arial" w:cs="Arial"/>
                <w:sz w:val="22"/>
                <w:szCs w:val="22"/>
              </w:rPr>
            </w:pPr>
            <w:r w:rsidRPr="00BF1C15">
              <w:rPr>
                <w:rFonts w:ascii="Arial" w:hAnsi="Arial" w:cs="Arial"/>
                <w:sz w:val="22"/>
                <w:szCs w:val="22"/>
              </w:rPr>
              <w:t>AF/IV</w:t>
            </w:r>
          </w:p>
        </w:tc>
      </w:tr>
      <w:tr w:rsidR="007A068C" w:rsidRPr="00BF1C15" w14:paraId="0570CB9A" w14:textId="77777777" w:rsidTr="2F7A2517">
        <w:tc>
          <w:tcPr>
            <w:tcW w:w="5328" w:type="dxa"/>
          </w:tcPr>
          <w:p w14:paraId="314585EE" w14:textId="4E51CCAE" w:rsidR="007A068C" w:rsidRPr="00BF1C15" w:rsidRDefault="007A068C" w:rsidP="007A068C">
            <w:pPr>
              <w:pStyle w:val="Heading5"/>
              <w:rPr>
                <w:rFonts w:cs="Arial"/>
                <w:b w:val="0"/>
                <w:sz w:val="22"/>
                <w:szCs w:val="22"/>
              </w:rPr>
            </w:pPr>
            <w:r w:rsidRPr="00BF1C15">
              <w:rPr>
                <w:rFonts w:cs="Arial"/>
                <w:b w:val="0"/>
                <w:sz w:val="22"/>
                <w:szCs w:val="22"/>
              </w:rPr>
              <w:t>Audio visual support of classroom smart screens and projectors</w:t>
            </w:r>
          </w:p>
        </w:tc>
        <w:tc>
          <w:tcPr>
            <w:tcW w:w="1260" w:type="dxa"/>
          </w:tcPr>
          <w:p w14:paraId="532FBCB9" w14:textId="71631F8F" w:rsidR="007A068C" w:rsidRPr="00BF1C15" w:rsidRDefault="007A068C" w:rsidP="2F7A2517">
            <w:pPr>
              <w:jc w:val="center"/>
              <w:rPr>
                <w:rFonts w:ascii="Arial" w:eastAsia="Wingdings" w:hAnsi="Arial" w:cs="Arial"/>
                <w:b/>
                <w:bCs/>
                <w:sz w:val="22"/>
                <w:szCs w:val="22"/>
              </w:rPr>
            </w:pPr>
          </w:p>
        </w:tc>
        <w:tc>
          <w:tcPr>
            <w:tcW w:w="1170" w:type="dxa"/>
          </w:tcPr>
          <w:p w14:paraId="6967E710" w14:textId="162A2F97" w:rsidR="007A068C" w:rsidRPr="00BF1C15" w:rsidRDefault="00ED22C7" w:rsidP="2F7A2517">
            <w:pPr>
              <w:jc w:val="center"/>
              <w:rPr>
                <w:rFonts w:ascii="Arial" w:hAnsi="Arial" w:cs="Arial"/>
                <w:b/>
                <w:bCs/>
                <w:sz w:val="22"/>
                <w:szCs w:val="22"/>
              </w:rPr>
            </w:pPr>
            <w:r>
              <w:rPr>
                <w:rFonts w:ascii="Arial" w:hAnsi="Arial" w:cs="Arial"/>
                <w:noProof/>
                <w:sz w:val="22"/>
                <w:szCs w:val="22"/>
              </w:rPr>
              <w:drawing>
                <wp:inline distT="0" distB="0" distL="0" distR="0" wp14:anchorId="6B70605C" wp14:editId="512DA594">
                  <wp:extent cx="219456" cy="219456"/>
                  <wp:effectExtent l="0" t="0" r="9525" b="9525"/>
                  <wp:docPr id="202757960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375" w:type="dxa"/>
          </w:tcPr>
          <w:p w14:paraId="52183331" w14:textId="2A7A89E2" w:rsidR="007A068C" w:rsidRPr="00BF1C15" w:rsidRDefault="007A068C" w:rsidP="0050277E">
            <w:pPr>
              <w:pStyle w:val="Header"/>
              <w:tabs>
                <w:tab w:val="clear" w:pos="4320"/>
                <w:tab w:val="clear" w:pos="8640"/>
              </w:tabs>
              <w:jc w:val="center"/>
              <w:rPr>
                <w:rFonts w:ascii="Arial" w:hAnsi="Arial" w:cs="Arial"/>
                <w:sz w:val="22"/>
                <w:szCs w:val="22"/>
              </w:rPr>
            </w:pPr>
            <w:r w:rsidRPr="00BF1C15">
              <w:rPr>
                <w:rFonts w:ascii="Arial" w:hAnsi="Arial" w:cs="Arial"/>
                <w:sz w:val="22"/>
                <w:szCs w:val="22"/>
              </w:rPr>
              <w:t>AF/IV</w:t>
            </w:r>
          </w:p>
        </w:tc>
      </w:tr>
      <w:tr w:rsidR="2F7A2517" w:rsidRPr="00BF1C15" w14:paraId="371DEE54" w14:textId="77777777" w:rsidTr="2F7A2517">
        <w:trPr>
          <w:trHeight w:val="300"/>
        </w:trPr>
        <w:tc>
          <w:tcPr>
            <w:tcW w:w="9133" w:type="dxa"/>
            <w:gridSpan w:val="4"/>
          </w:tcPr>
          <w:p w14:paraId="35D56532" w14:textId="6C2614DE" w:rsidR="2F7A2517" w:rsidRPr="00BF1C15" w:rsidRDefault="2F7A2517" w:rsidP="2F7A2517">
            <w:pPr>
              <w:pStyle w:val="Heading5"/>
              <w:rPr>
                <w:rFonts w:cs="Arial"/>
                <w:b w:val="0"/>
                <w:sz w:val="22"/>
                <w:szCs w:val="22"/>
              </w:rPr>
            </w:pPr>
          </w:p>
        </w:tc>
      </w:tr>
      <w:tr w:rsidR="00794F3B" w:rsidRPr="00BF1C15" w14:paraId="49068D2B" w14:textId="77777777" w:rsidTr="2F7A2517">
        <w:tc>
          <w:tcPr>
            <w:tcW w:w="5328" w:type="dxa"/>
          </w:tcPr>
          <w:p w14:paraId="1DC867FF" w14:textId="77777777" w:rsidR="00794F3B" w:rsidRPr="00BF1C15" w:rsidRDefault="00794F3B" w:rsidP="00794F3B">
            <w:pPr>
              <w:pStyle w:val="Heading5"/>
              <w:rPr>
                <w:rFonts w:cs="Arial"/>
                <w:b w:val="0"/>
                <w:sz w:val="22"/>
                <w:szCs w:val="22"/>
              </w:rPr>
            </w:pPr>
            <w:r w:rsidRPr="00BF1C15">
              <w:rPr>
                <w:rFonts w:cs="Arial"/>
                <w:sz w:val="22"/>
                <w:szCs w:val="22"/>
              </w:rPr>
              <w:t>Personal Attributes</w:t>
            </w:r>
          </w:p>
        </w:tc>
        <w:tc>
          <w:tcPr>
            <w:tcW w:w="1260" w:type="dxa"/>
          </w:tcPr>
          <w:p w14:paraId="2C4A551D" w14:textId="77777777" w:rsidR="00794F3B" w:rsidRPr="00BF1C15" w:rsidRDefault="00794F3B" w:rsidP="0050277E">
            <w:pPr>
              <w:jc w:val="center"/>
              <w:rPr>
                <w:rFonts w:ascii="Arial" w:hAnsi="Arial" w:cs="Arial"/>
                <w:b/>
                <w:sz w:val="22"/>
                <w:szCs w:val="22"/>
              </w:rPr>
            </w:pPr>
          </w:p>
        </w:tc>
        <w:tc>
          <w:tcPr>
            <w:tcW w:w="1170" w:type="dxa"/>
          </w:tcPr>
          <w:p w14:paraId="3AB00B35" w14:textId="77777777" w:rsidR="00794F3B" w:rsidRPr="00BF1C15" w:rsidRDefault="00794F3B" w:rsidP="0050277E">
            <w:pPr>
              <w:jc w:val="center"/>
              <w:rPr>
                <w:rFonts w:ascii="Arial" w:hAnsi="Arial" w:cs="Arial"/>
                <w:sz w:val="22"/>
                <w:szCs w:val="22"/>
              </w:rPr>
            </w:pPr>
          </w:p>
        </w:tc>
        <w:tc>
          <w:tcPr>
            <w:tcW w:w="1375" w:type="dxa"/>
          </w:tcPr>
          <w:p w14:paraId="0EAAC9A6" w14:textId="77777777" w:rsidR="00794F3B" w:rsidRPr="00BF1C15" w:rsidRDefault="00794F3B" w:rsidP="0050277E">
            <w:pPr>
              <w:pStyle w:val="Header"/>
              <w:tabs>
                <w:tab w:val="clear" w:pos="4320"/>
                <w:tab w:val="clear" w:pos="8640"/>
              </w:tabs>
              <w:jc w:val="center"/>
              <w:rPr>
                <w:rFonts w:ascii="Arial" w:hAnsi="Arial" w:cs="Arial"/>
                <w:sz w:val="22"/>
                <w:szCs w:val="22"/>
              </w:rPr>
            </w:pPr>
          </w:p>
        </w:tc>
      </w:tr>
      <w:tr w:rsidR="00ED22C7" w:rsidRPr="00BF1C15" w14:paraId="1AAFC3AA" w14:textId="77777777" w:rsidTr="2F7A2517">
        <w:tc>
          <w:tcPr>
            <w:tcW w:w="5328" w:type="dxa"/>
          </w:tcPr>
          <w:p w14:paraId="1B627660" w14:textId="34110E64" w:rsidR="00ED22C7" w:rsidRPr="00BF1C15" w:rsidRDefault="00ED22C7" w:rsidP="00ED22C7">
            <w:pPr>
              <w:pStyle w:val="Heading5"/>
              <w:rPr>
                <w:rFonts w:cs="Arial"/>
                <w:b w:val="0"/>
                <w:sz w:val="22"/>
                <w:szCs w:val="22"/>
              </w:rPr>
            </w:pPr>
            <w:r w:rsidRPr="00BF1C15">
              <w:rPr>
                <w:rFonts w:cs="Arial"/>
                <w:b w:val="0"/>
                <w:sz w:val="22"/>
                <w:szCs w:val="22"/>
              </w:rPr>
              <w:t>Good interpersonal and team working skills</w:t>
            </w:r>
          </w:p>
        </w:tc>
        <w:tc>
          <w:tcPr>
            <w:tcW w:w="1260" w:type="dxa"/>
          </w:tcPr>
          <w:p w14:paraId="2B640CDB" w14:textId="2DA53610" w:rsidR="00ED22C7" w:rsidRPr="00BF1C15" w:rsidRDefault="00ED22C7" w:rsidP="00ED22C7">
            <w:pPr>
              <w:jc w:val="center"/>
              <w:rPr>
                <w:rFonts w:ascii="Arial" w:hAnsi="Arial" w:cs="Arial"/>
                <w:b/>
                <w:sz w:val="22"/>
                <w:szCs w:val="22"/>
              </w:rPr>
            </w:pPr>
            <w:r w:rsidRPr="00533746">
              <w:rPr>
                <w:rFonts w:ascii="Arial" w:hAnsi="Arial" w:cs="Arial"/>
                <w:noProof/>
                <w:sz w:val="22"/>
                <w:szCs w:val="22"/>
              </w:rPr>
              <w:drawing>
                <wp:inline distT="0" distB="0" distL="0" distR="0" wp14:anchorId="3617D825" wp14:editId="4BCBDAD8">
                  <wp:extent cx="219456" cy="219456"/>
                  <wp:effectExtent l="0" t="0" r="9525" b="9525"/>
                  <wp:docPr id="76453180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170" w:type="dxa"/>
          </w:tcPr>
          <w:p w14:paraId="384DE814" w14:textId="77777777" w:rsidR="00ED22C7" w:rsidRPr="00BF1C15" w:rsidRDefault="00ED22C7" w:rsidP="00ED22C7">
            <w:pPr>
              <w:jc w:val="center"/>
              <w:rPr>
                <w:rFonts w:ascii="Arial" w:hAnsi="Arial" w:cs="Arial"/>
                <w:sz w:val="22"/>
                <w:szCs w:val="22"/>
              </w:rPr>
            </w:pPr>
          </w:p>
        </w:tc>
        <w:tc>
          <w:tcPr>
            <w:tcW w:w="1375" w:type="dxa"/>
          </w:tcPr>
          <w:p w14:paraId="1FCD1BC9" w14:textId="691B2CDC" w:rsidR="00ED22C7" w:rsidRPr="00BF1C15" w:rsidRDefault="00ED22C7" w:rsidP="00ED22C7">
            <w:pPr>
              <w:pStyle w:val="Header"/>
              <w:tabs>
                <w:tab w:val="clear" w:pos="4320"/>
                <w:tab w:val="clear" w:pos="8640"/>
              </w:tabs>
              <w:jc w:val="center"/>
              <w:rPr>
                <w:rFonts w:ascii="Arial" w:hAnsi="Arial" w:cs="Arial"/>
                <w:sz w:val="22"/>
                <w:szCs w:val="22"/>
              </w:rPr>
            </w:pPr>
            <w:r w:rsidRPr="00BF1C15">
              <w:rPr>
                <w:rFonts w:ascii="Arial" w:hAnsi="Arial" w:cs="Arial"/>
                <w:sz w:val="22"/>
                <w:szCs w:val="22"/>
              </w:rPr>
              <w:t>AF/IV</w:t>
            </w:r>
          </w:p>
        </w:tc>
      </w:tr>
      <w:tr w:rsidR="00ED22C7" w:rsidRPr="00BF1C15" w14:paraId="0606E8EC" w14:textId="77777777" w:rsidTr="2F7A2517">
        <w:tc>
          <w:tcPr>
            <w:tcW w:w="5328" w:type="dxa"/>
          </w:tcPr>
          <w:p w14:paraId="63F21BD6" w14:textId="23B9F000" w:rsidR="00ED22C7" w:rsidRPr="00BF1C15" w:rsidRDefault="00ED22C7" w:rsidP="00ED22C7">
            <w:pPr>
              <w:pStyle w:val="Heading5"/>
              <w:rPr>
                <w:rFonts w:cs="Arial"/>
                <w:b w:val="0"/>
                <w:sz w:val="22"/>
                <w:szCs w:val="22"/>
              </w:rPr>
            </w:pPr>
            <w:r w:rsidRPr="00BF1C15">
              <w:rPr>
                <w:rFonts w:cs="Arial"/>
                <w:b w:val="0"/>
                <w:sz w:val="22"/>
                <w:szCs w:val="22"/>
              </w:rPr>
              <w:t>Good customer service skills</w:t>
            </w:r>
          </w:p>
        </w:tc>
        <w:tc>
          <w:tcPr>
            <w:tcW w:w="1260" w:type="dxa"/>
          </w:tcPr>
          <w:p w14:paraId="5A22BABB" w14:textId="5C0C70E4" w:rsidR="00ED22C7" w:rsidRPr="00BF1C15" w:rsidRDefault="00ED22C7" w:rsidP="00ED22C7">
            <w:pPr>
              <w:jc w:val="center"/>
              <w:rPr>
                <w:rFonts w:ascii="Arial" w:hAnsi="Arial" w:cs="Arial"/>
                <w:b/>
                <w:sz w:val="22"/>
                <w:szCs w:val="22"/>
              </w:rPr>
            </w:pPr>
            <w:r w:rsidRPr="00533746">
              <w:rPr>
                <w:rFonts w:ascii="Arial" w:hAnsi="Arial" w:cs="Arial"/>
                <w:noProof/>
                <w:sz w:val="22"/>
                <w:szCs w:val="22"/>
              </w:rPr>
              <w:drawing>
                <wp:inline distT="0" distB="0" distL="0" distR="0" wp14:anchorId="6453D45C" wp14:editId="7F06BF16">
                  <wp:extent cx="219456" cy="219456"/>
                  <wp:effectExtent l="0" t="0" r="9525" b="9525"/>
                  <wp:docPr id="134801197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170" w:type="dxa"/>
          </w:tcPr>
          <w:p w14:paraId="0162778C" w14:textId="77777777" w:rsidR="00ED22C7" w:rsidRPr="00BF1C15" w:rsidRDefault="00ED22C7" w:rsidP="00ED22C7">
            <w:pPr>
              <w:jc w:val="center"/>
              <w:rPr>
                <w:rFonts w:ascii="Arial" w:hAnsi="Arial" w:cs="Arial"/>
                <w:sz w:val="22"/>
                <w:szCs w:val="22"/>
              </w:rPr>
            </w:pPr>
          </w:p>
        </w:tc>
        <w:tc>
          <w:tcPr>
            <w:tcW w:w="1375" w:type="dxa"/>
          </w:tcPr>
          <w:p w14:paraId="3990E0A5" w14:textId="77777777" w:rsidR="00ED22C7" w:rsidRPr="00BF1C15" w:rsidRDefault="00ED22C7" w:rsidP="00ED22C7">
            <w:pPr>
              <w:pStyle w:val="Header"/>
              <w:tabs>
                <w:tab w:val="clear" w:pos="4320"/>
                <w:tab w:val="clear" w:pos="8640"/>
              </w:tabs>
              <w:jc w:val="center"/>
              <w:rPr>
                <w:rFonts w:ascii="Arial" w:hAnsi="Arial" w:cs="Arial"/>
                <w:sz w:val="22"/>
                <w:szCs w:val="22"/>
              </w:rPr>
            </w:pPr>
            <w:r w:rsidRPr="00BF1C15">
              <w:rPr>
                <w:rFonts w:ascii="Arial" w:hAnsi="Arial" w:cs="Arial"/>
                <w:sz w:val="22"/>
                <w:szCs w:val="22"/>
              </w:rPr>
              <w:t>AF/IV</w:t>
            </w:r>
          </w:p>
        </w:tc>
      </w:tr>
      <w:tr w:rsidR="00ED22C7" w:rsidRPr="00BF1C15" w14:paraId="7AF7572E" w14:textId="77777777" w:rsidTr="2F7A2517">
        <w:tc>
          <w:tcPr>
            <w:tcW w:w="5328" w:type="dxa"/>
          </w:tcPr>
          <w:p w14:paraId="52224F8B" w14:textId="77777777" w:rsidR="00ED22C7" w:rsidRPr="00BF1C15" w:rsidRDefault="00ED22C7" w:rsidP="00ED22C7">
            <w:pPr>
              <w:pStyle w:val="Heading5"/>
              <w:rPr>
                <w:rFonts w:cs="Arial"/>
                <w:b w:val="0"/>
                <w:sz w:val="22"/>
                <w:szCs w:val="22"/>
              </w:rPr>
            </w:pPr>
            <w:r w:rsidRPr="00BF1C15">
              <w:rPr>
                <w:rFonts w:cs="Arial"/>
                <w:b w:val="0"/>
                <w:sz w:val="22"/>
                <w:szCs w:val="22"/>
              </w:rPr>
              <w:t>Ability to work with minimal supervision</w:t>
            </w:r>
          </w:p>
        </w:tc>
        <w:tc>
          <w:tcPr>
            <w:tcW w:w="1260" w:type="dxa"/>
          </w:tcPr>
          <w:p w14:paraId="09526EFA" w14:textId="10FEE0B7" w:rsidR="00ED22C7" w:rsidRPr="00BF1C15" w:rsidRDefault="00ED22C7" w:rsidP="00ED22C7">
            <w:pPr>
              <w:jc w:val="center"/>
              <w:rPr>
                <w:rFonts w:ascii="Arial" w:hAnsi="Arial" w:cs="Arial"/>
                <w:b/>
                <w:sz w:val="22"/>
                <w:szCs w:val="22"/>
              </w:rPr>
            </w:pPr>
            <w:r w:rsidRPr="00533746">
              <w:rPr>
                <w:rFonts w:ascii="Arial" w:hAnsi="Arial" w:cs="Arial"/>
                <w:noProof/>
                <w:sz w:val="22"/>
                <w:szCs w:val="22"/>
              </w:rPr>
              <w:drawing>
                <wp:inline distT="0" distB="0" distL="0" distR="0" wp14:anchorId="1CFF7864" wp14:editId="0FBA58BE">
                  <wp:extent cx="219456" cy="219456"/>
                  <wp:effectExtent l="0" t="0" r="9525" b="9525"/>
                  <wp:docPr id="78179015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170" w:type="dxa"/>
          </w:tcPr>
          <w:p w14:paraId="3A781A61" w14:textId="77777777" w:rsidR="00ED22C7" w:rsidRPr="00BF1C15" w:rsidRDefault="00ED22C7" w:rsidP="00ED22C7">
            <w:pPr>
              <w:jc w:val="center"/>
              <w:rPr>
                <w:rFonts w:ascii="Arial" w:hAnsi="Arial" w:cs="Arial"/>
                <w:sz w:val="22"/>
                <w:szCs w:val="22"/>
              </w:rPr>
            </w:pPr>
          </w:p>
        </w:tc>
        <w:tc>
          <w:tcPr>
            <w:tcW w:w="1375" w:type="dxa"/>
          </w:tcPr>
          <w:p w14:paraId="2C98BF80" w14:textId="5B5CF403" w:rsidR="00ED22C7" w:rsidRPr="00BF1C15" w:rsidRDefault="00ED22C7" w:rsidP="00ED22C7">
            <w:pPr>
              <w:pStyle w:val="Header"/>
              <w:tabs>
                <w:tab w:val="clear" w:pos="4320"/>
                <w:tab w:val="clear" w:pos="8640"/>
              </w:tabs>
              <w:jc w:val="center"/>
              <w:rPr>
                <w:rFonts w:ascii="Arial" w:hAnsi="Arial" w:cs="Arial"/>
                <w:sz w:val="22"/>
                <w:szCs w:val="22"/>
              </w:rPr>
            </w:pPr>
            <w:r w:rsidRPr="00BF1C15">
              <w:rPr>
                <w:rFonts w:ascii="Arial" w:hAnsi="Arial" w:cs="Arial"/>
                <w:sz w:val="22"/>
                <w:szCs w:val="22"/>
              </w:rPr>
              <w:t>AF/IV</w:t>
            </w:r>
          </w:p>
        </w:tc>
      </w:tr>
      <w:tr w:rsidR="00ED22C7" w:rsidRPr="00BF1C15" w14:paraId="518184AE" w14:textId="77777777" w:rsidTr="2F7A2517">
        <w:tc>
          <w:tcPr>
            <w:tcW w:w="5328" w:type="dxa"/>
          </w:tcPr>
          <w:p w14:paraId="7DD87D10" w14:textId="77777777" w:rsidR="00ED22C7" w:rsidRPr="00BF1C15" w:rsidRDefault="00ED22C7" w:rsidP="00ED22C7">
            <w:pPr>
              <w:pStyle w:val="Heading5"/>
              <w:rPr>
                <w:rFonts w:cs="Arial"/>
                <w:b w:val="0"/>
                <w:sz w:val="22"/>
                <w:szCs w:val="22"/>
              </w:rPr>
            </w:pPr>
            <w:r w:rsidRPr="00BF1C15">
              <w:rPr>
                <w:rFonts w:cs="Arial"/>
                <w:b w:val="0"/>
                <w:sz w:val="22"/>
                <w:szCs w:val="22"/>
              </w:rPr>
              <w:t>Ability to take ownership of problems</w:t>
            </w:r>
          </w:p>
        </w:tc>
        <w:tc>
          <w:tcPr>
            <w:tcW w:w="1260" w:type="dxa"/>
          </w:tcPr>
          <w:p w14:paraId="7542CAAB" w14:textId="28F57EE8" w:rsidR="00ED22C7" w:rsidRPr="00BF1C15" w:rsidRDefault="00ED22C7" w:rsidP="00ED22C7">
            <w:pPr>
              <w:jc w:val="center"/>
              <w:rPr>
                <w:rFonts w:ascii="Arial" w:hAnsi="Arial" w:cs="Arial"/>
                <w:b/>
                <w:sz w:val="22"/>
                <w:szCs w:val="22"/>
              </w:rPr>
            </w:pPr>
            <w:r w:rsidRPr="00533746">
              <w:rPr>
                <w:rFonts w:ascii="Arial" w:hAnsi="Arial" w:cs="Arial"/>
                <w:noProof/>
                <w:sz w:val="22"/>
                <w:szCs w:val="22"/>
              </w:rPr>
              <w:drawing>
                <wp:inline distT="0" distB="0" distL="0" distR="0" wp14:anchorId="6D126085" wp14:editId="750DD123">
                  <wp:extent cx="219456" cy="219456"/>
                  <wp:effectExtent l="0" t="0" r="9525" b="9525"/>
                  <wp:docPr id="174063913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170" w:type="dxa"/>
          </w:tcPr>
          <w:p w14:paraId="1E65E5B4" w14:textId="77777777" w:rsidR="00ED22C7" w:rsidRPr="00BF1C15" w:rsidRDefault="00ED22C7" w:rsidP="00ED22C7">
            <w:pPr>
              <w:jc w:val="center"/>
              <w:rPr>
                <w:rFonts w:ascii="Arial" w:hAnsi="Arial" w:cs="Arial"/>
                <w:sz w:val="22"/>
                <w:szCs w:val="22"/>
              </w:rPr>
            </w:pPr>
          </w:p>
        </w:tc>
        <w:tc>
          <w:tcPr>
            <w:tcW w:w="1375" w:type="dxa"/>
          </w:tcPr>
          <w:p w14:paraId="4629ED4D" w14:textId="5B9DAFBB" w:rsidR="00ED22C7" w:rsidRPr="00BF1C15" w:rsidRDefault="00ED22C7" w:rsidP="00ED22C7">
            <w:pPr>
              <w:pStyle w:val="Header"/>
              <w:tabs>
                <w:tab w:val="clear" w:pos="4320"/>
                <w:tab w:val="clear" w:pos="8640"/>
              </w:tabs>
              <w:jc w:val="center"/>
              <w:rPr>
                <w:rFonts w:ascii="Arial" w:hAnsi="Arial" w:cs="Arial"/>
                <w:sz w:val="22"/>
                <w:szCs w:val="22"/>
              </w:rPr>
            </w:pPr>
            <w:r w:rsidRPr="00BF1C15">
              <w:rPr>
                <w:rFonts w:ascii="Arial" w:hAnsi="Arial" w:cs="Arial"/>
                <w:sz w:val="22"/>
                <w:szCs w:val="22"/>
              </w:rPr>
              <w:t>AF/IV</w:t>
            </w:r>
          </w:p>
        </w:tc>
      </w:tr>
      <w:tr w:rsidR="00ED22C7" w:rsidRPr="00BF1C15" w14:paraId="1DC38687" w14:textId="77777777" w:rsidTr="2F7A2517">
        <w:tc>
          <w:tcPr>
            <w:tcW w:w="5328" w:type="dxa"/>
          </w:tcPr>
          <w:p w14:paraId="70CBDBA7" w14:textId="4BDCB0A0" w:rsidR="00ED22C7" w:rsidRPr="00BF1C15" w:rsidRDefault="00ED22C7" w:rsidP="00ED22C7">
            <w:pPr>
              <w:pStyle w:val="Heading5"/>
              <w:rPr>
                <w:rFonts w:cs="Arial"/>
                <w:b w:val="0"/>
                <w:sz w:val="22"/>
                <w:szCs w:val="22"/>
              </w:rPr>
            </w:pPr>
            <w:r w:rsidRPr="00BF1C15">
              <w:rPr>
                <w:rFonts w:cs="Arial"/>
                <w:b w:val="0"/>
                <w:sz w:val="22"/>
                <w:szCs w:val="22"/>
              </w:rPr>
              <w:t>Willingness to provide ad-hoc out-of–hours cover</w:t>
            </w:r>
          </w:p>
        </w:tc>
        <w:tc>
          <w:tcPr>
            <w:tcW w:w="1260" w:type="dxa"/>
          </w:tcPr>
          <w:p w14:paraId="57B68AB4" w14:textId="31051E4A" w:rsidR="00ED22C7" w:rsidRPr="00BF1C15" w:rsidRDefault="00ED22C7" w:rsidP="00ED22C7">
            <w:pPr>
              <w:jc w:val="center"/>
              <w:rPr>
                <w:rFonts w:ascii="Arial" w:hAnsi="Arial" w:cs="Arial"/>
                <w:b/>
                <w:sz w:val="22"/>
                <w:szCs w:val="22"/>
              </w:rPr>
            </w:pPr>
            <w:r w:rsidRPr="00533746">
              <w:rPr>
                <w:rFonts w:ascii="Arial" w:hAnsi="Arial" w:cs="Arial"/>
                <w:noProof/>
                <w:sz w:val="22"/>
                <w:szCs w:val="22"/>
              </w:rPr>
              <w:drawing>
                <wp:inline distT="0" distB="0" distL="0" distR="0" wp14:anchorId="2C67D6F3" wp14:editId="26ADE87E">
                  <wp:extent cx="219456" cy="219456"/>
                  <wp:effectExtent l="0" t="0" r="9525" b="9525"/>
                  <wp:docPr id="178402617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170" w:type="dxa"/>
          </w:tcPr>
          <w:p w14:paraId="10F4111B" w14:textId="076E0AC8" w:rsidR="00ED22C7" w:rsidRPr="00BF1C15" w:rsidRDefault="00ED22C7" w:rsidP="00ED22C7">
            <w:pPr>
              <w:jc w:val="center"/>
              <w:rPr>
                <w:rFonts w:ascii="Arial" w:hAnsi="Arial" w:cs="Arial"/>
                <w:sz w:val="22"/>
                <w:szCs w:val="22"/>
              </w:rPr>
            </w:pPr>
          </w:p>
        </w:tc>
        <w:tc>
          <w:tcPr>
            <w:tcW w:w="1375" w:type="dxa"/>
          </w:tcPr>
          <w:p w14:paraId="7E40F9FE" w14:textId="7839A55F" w:rsidR="00ED22C7" w:rsidRPr="00BF1C15" w:rsidRDefault="00ED22C7" w:rsidP="00ED22C7">
            <w:pPr>
              <w:pStyle w:val="Header"/>
              <w:tabs>
                <w:tab w:val="clear" w:pos="4320"/>
                <w:tab w:val="clear" w:pos="8640"/>
              </w:tabs>
              <w:jc w:val="center"/>
              <w:rPr>
                <w:rFonts w:ascii="Arial" w:hAnsi="Arial" w:cs="Arial"/>
                <w:sz w:val="22"/>
                <w:szCs w:val="22"/>
              </w:rPr>
            </w:pPr>
            <w:r w:rsidRPr="00BF1C15">
              <w:rPr>
                <w:rFonts w:ascii="Arial" w:hAnsi="Arial" w:cs="Arial"/>
                <w:sz w:val="22"/>
                <w:szCs w:val="22"/>
              </w:rPr>
              <w:t>IV</w:t>
            </w:r>
          </w:p>
        </w:tc>
      </w:tr>
      <w:tr w:rsidR="00ED22C7" w:rsidRPr="00BF1C15" w14:paraId="22127D35" w14:textId="77777777" w:rsidTr="2F7A2517">
        <w:tc>
          <w:tcPr>
            <w:tcW w:w="5328" w:type="dxa"/>
          </w:tcPr>
          <w:p w14:paraId="2C88AF52" w14:textId="62866D15" w:rsidR="00ED22C7" w:rsidRPr="00BF1C15" w:rsidRDefault="00ED22C7" w:rsidP="00ED22C7">
            <w:pPr>
              <w:pStyle w:val="Heading5"/>
              <w:rPr>
                <w:rFonts w:cs="Arial"/>
                <w:b w:val="0"/>
                <w:sz w:val="22"/>
                <w:szCs w:val="22"/>
              </w:rPr>
            </w:pPr>
            <w:r w:rsidRPr="00BF1C15">
              <w:rPr>
                <w:rFonts w:cs="Arial"/>
                <w:b w:val="0"/>
                <w:sz w:val="22"/>
                <w:szCs w:val="22"/>
              </w:rPr>
              <w:t>Willingness to provide cover at any HRUC campus at short notice</w:t>
            </w:r>
          </w:p>
        </w:tc>
        <w:tc>
          <w:tcPr>
            <w:tcW w:w="1260" w:type="dxa"/>
          </w:tcPr>
          <w:p w14:paraId="12BAA805" w14:textId="0454E5D3" w:rsidR="00ED22C7" w:rsidRPr="00BF1C15" w:rsidRDefault="00ED22C7" w:rsidP="00ED22C7">
            <w:pPr>
              <w:jc w:val="center"/>
              <w:rPr>
                <w:rFonts w:ascii="Arial" w:hAnsi="Arial" w:cs="Arial"/>
                <w:b/>
                <w:sz w:val="22"/>
                <w:szCs w:val="22"/>
              </w:rPr>
            </w:pPr>
            <w:r w:rsidRPr="00533746">
              <w:rPr>
                <w:rFonts w:ascii="Arial" w:hAnsi="Arial" w:cs="Arial"/>
                <w:noProof/>
                <w:sz w:val="22"/>
                <w:szCs w:val="22"/>
              </w:rPr>
              <w:drawing>
                <wp:inline distT="0" distB="0" distL="0" distR="0" wp14:anchorId="480190EA" wp14:editId="7F2142DC">
                  <wp:extent cx="219456" cy="219456"/>
                  <wp:effectExtent l="0" t="0" r="9525" b="9525"/>
                  <wp:docPr id="149750175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170" w:type="dxa"/>
          </w:tcPr>
          <w:p w14:paraId="1DCC8962" w14:textId="77777777" w:rsidR="00ED22C7" w:rsidRPr="00BF1C15" w:rsidRDefault="00ED22C7" w:rsidP="00ED22C7">
            <w:pPr>
              <w:jc w:val="center"/>
              <w:rPr>
                <w:rFonts w:ascii="Arial" w:hAnsi="Arial" w:cs="Arial"/>
                <w:b/>
                <w:sz w:val="22"/>
                <w:szCs w:val="22"/>
              </w:rPr>
            </w:pPr>
          </w:p>
        </w:tc>
        <w:tc>
          <w:tcPr>
            <w:tcW w:w="1375" w:type="dxa"/>
          </w:tcPr>
          <w:p w14:paraId="4ABF259B" w14:textId="71F5A587" w:rsidR="00ED22C7" w:rsidRPr="00BF1C15" w:rsidRDefault="00ED22C7" w:rsidP="00ED22C7">
            <w:pPr>
              <w:pStyle w:val="Header"/>
              <w:tabs>
                <w:tab w:val="clear" w:pos="4320"/>
                <w:tab w:val="clear" w:pos="8640"/>
              </w:tabs>
              <w:jc w:val="center"/>
              <w:rPr>
                <w:rFonts w:ascii="Arial" w:hAnsi="Arial" w:cs="Arial"/>
                <w:sz w:val="22"/>
                <w:szCs w:val="22"/>
              </w:rPr>
            </w:pPr>
            <w:r w:rsidRPr="00BF1C15">
              <w:rPr>
                <w:rFonts w:ascii="Arial" w:hAnsi="Arial" w:cs="Arial"/>
                <w:sz w:val="22"/>
                <w:szCs w:val="22"/>
              </w:rPr>
              <w:t>IV</w:t>
            </w:r>
          </w:p>
        </w:tc>
      </w:tr>
      <w:tr w:rsidR="00ED22C7" w:rsidRPr="00BF1C15" w14:paraId="30889F03" w14:textId="77777777" w:rsidTr="2F7A2517">
        <w:tc>
          <w:tcPr>
            <w:tcW w:w="5328" w:type="dxa"/>
          </w:tcPr>
          <w:p w14:paraId="710CA941" w14:textId="77777777" w:rsidR="00ED22C7" w:rsidRPr="00BF1C15" w:rsidRDefault="00ED22C7" w:rsidP="00ED22C7">
            <w:pPr>
              <w:pStyle w:val="Heading5"/>
              <w:rPr>
                <w:rFonts w:cs="Arial"/>
                <w:b w:val="0"/>
                <w:sz w:val="22"/>
                <w:szCs w:val="22"/>
              </w:rPr>
            </w:pPr>
            <w:r w:rsidRPr="00BF1C15">
              <w:rPr>
                <w:rFonts w:cs="Arial"/>
                <w:b w:val="0"/>
                <w:sz w:val="22"/>
                <w:szCs w:val="22"/>
              </w:rPr>
              <w:t>Flexible approach to work</w:t>
            </w:r>
          </w:p>
        </w:tc>
        <w:tc>
          <w:tcPr>
            <w:tcW w:w="1260" w:type="dxa"/>
          </w:tcPr>
          <w:p w14:paraId="0DC61602" w14:textId="6BB338A0" w:rsidR="00ED22C7" w:rsidRPr="00BF1C15" w:rsidRDefault="00ED22C7" w:rsidP="00ED22C7">
            <w:pPr>
              <w:jc w:val="center"/>
              <w:rPr>
                <w:rFonts w:ascii="Arial" w:hAnsi="Arial" w:cs="Arial"/>
                <w:b/>
                <w:sz w:val="22"/>
                <w:szCs w:val="22"/>
              </w:rPr>
            </w:pPr>
            <w:r w:rsidRPr="00533746">
              <w:rPr>
                <w:rFonts w:ascii="Arial" w:hAnsi="Arial" w:cs="Arial"/>
                <w:noProof/>
                <w:sz w:val="22"/>
                <w:szCs w:val="22"/>
              </w:rPr>
              <w:drawing>
                <wp:inline distT="0" distB="0" distL="0" distR="0" wp14:anchorId="55904F67" wp14:editId="1C43173C">
                  <wp:extent cx="219456" cy="219456"/>
                  <wp:effectExtent l="0" t="0" r="9525" b="9525"/>
                  <wp:docPr id="210746698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170" w:type="dxa"/>
          </w:tcPr>
          <w:p w14:paraId="0346F3B7" w14:textId="77777777" w:rsidR="00ED22C7" w:rsidRPr="00BF1C15" w:rsidRDefault="00ED22C7" w:rsidP="00ED22C7">
            <w:pPr>
              <w:jc w:val="center"/>
              <w:rPr>
                <w:rFonts w:ascii="Arial" w:hAnsi="Arial" w:cs="Arial"/>
                <w:b/>
                <w:sz w:val="22"/>
                <w:szCs w:val="22"/>
              </w:rPr>
            </w:pPr>
          </w:p>
        </w:tc>
        <w:tc>
          <w:tcPr>
            <w:tcW w:w="1375" w:type="dxa"/>
          </w:tcPr>
          <w:p w14:paraId="540074AB" w14:textId="5FB89C44" w:rsidR="00ED22C7" w:rsidRPr="00BF1C15" w:rsidRDefault="00ED22C7" w:rsidP="00ED22C7">
            <w:pPr>
              <w:pStyle w:val="Header"/>
              <w:tabs>
                <w:tab w:val="clear" w:pos="4320"/>
                <w:tab w:val="clear" w:pos="8640"/>
              </w:tabs>
              <w:jc w:val="center"/>
              <w:rPr>
                <w:rFonts w:ascii="Arial" w:hAnsi="Arial" w:cs="Arial"/>
                <w:sz w:val="22"/>
                <w:szCs w:val="22"/>
              </w:rPr>
            </w:pPr>
            <w:r w:rsidRPr="00BF1C15">
              <w:rPr>
                <w:rFonts w:ascii="Arial" w:hAnsi="Arial" w:cs="Arial"/>
                <w:sz w:val="22"/>
                <w:szCs w:val="22"/>
              </w:rPr>
              <w:t>IV</w:t>
            </w:r>
          </w:p>
        </w:tc>
      </w:tr>
      <w:tr w:rsidR="00ED22C7" w:rsidRPr="00BF1C15" w14:paraId="5B84D438" w14:textId="77777777" w:rsidTr="2F7A2517">
        <w:tc>
          <w:tcPr>
            <w:tcW w:w="5328" w:type="dxa"/>
          </w:tcPr>
          <w:p w14:paraId="04490D3C" w14:textId="77777777" w:rsidR="00ED22C7" w:rsidRPr="00BF1C15" w:rsidRDefault="00ED22C7" w:rsidP="00ED22C7">
            <w:pPr>
              <w:pStyle w:val="Heading5"/>
              <w:rPr>
                <w:rFonts w:cs="Arial"/>
                <w:b w:val="0"/>
                <w:sz w:val="22"/>
                <w:szCs w:val="22"/>
              </w:rPr>
            </w:pPr>
            <w:r w:rsidRPr="00BF1C15">
              <w:rPr>
                <w:rFonts w:cs="Arial"/>
                <w:b w:val="0"/>
                <w:sz w:val="22"/>
                <w:szCs w:val="22"/>
              </w:rPr>
              <w:t>Co-operative and proactive</w:t>
            </w:r>
          </w:p>
        </w:tc>
        <w:tc>
          <w:tcPr>
            <w:tcW w:w="1260" w:type="dxa"/>
          </w:tcPr>
          <w:p w14:paraId="018D73CB" w14:textId="0CEC3F56" w:rsidR="00ED22C7" w:rsidRPr="00BF1C15" w:rsidRDefault="00ED22C7" w:rsidP="00ED22C7">
            <w:pPr>
              <w:jc w:val="center"/>
              <w:rPr>
                <w:rFonts w:ascii="Arial" w:hAnsi="Arial" w:cs="Arial"/>
                <w:b/>
                <w:sz w:val="22"/>
                <w:szCs w:val="22"/>
              </w:rPr>
            </w:pPr>
            <w:r w:rsidRPr="00533746">
              <w:rPr>
                <w:rFonts w:ascii="Arial" w:hAnsi="Arial" w:cs="Arial"/>
                <w:noProof/>
                <w:sz w:val="22"/>
                <w:szCs w:val="22"/>
              </w:rPr>
              <w:drawing>
                <wp:inline distT="0" distB="0" distL="0" distR="0" wp14:anchorId="5E4681E2" wp14:editId="51F1AB6B">
                  <wp:extent cx="219456" cy="219456"/>
                  <wp:effectExtent l="0" t="0" r="9525" b="9525"/>
                  <wp:docPr id="73656765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170" w:type="dxa"/>
          </w:tcPr>
          <w:p w14:paraId="2A9FE0AE" w14:textId="77777777" w:rsidR="00ED22C7" w:rsidRPr="00BF1C15" w:rsidRDefault="00ED22C7" w:rsidP="00ED22C7">
            <w:pPr>
              <w:jc w:val="center"/>
              <w:rPr>
                <w:rFonts w:ascii="Arial" w:hAnsi="Arial" w:cs="Arial"/>
                <w:b/>
                <w:sz w:val="22"/>
                <w:szCs w:val="22"/>
              </w:rPr>
            </w:pPr>
          </w:p>
        </w:tc>
        <w:tc>
          <w:tcPr>
            <w:tcW w:w="1375" w:type="dxa"/>
          </w:tcPr>
          <w:p w14:paraId="527B33F3" w14:textId="77777777" w:rsidR="00ED22C7" w:rsidRPr="00BF1C15" w:rsidRDefault="00ED22C7" w:rsidP="00ED22C7">
            <w:pPr>
              <w:pStyle w:val="Header"/>
              <w:tabs>
                <w:tab w:val="clear" w:pos="4320"/>
                <w:tab w:val="clear" w:pos="8640"/>
              </w:tabs>
              <w:jc w:val="center"/>
              <w:rPr>
                <w:rFonts w:ascii="Arial" w:hAnsi="Arial" w:cs="Arial"/>
                <w:sz w:val="22"/>
                <w:szCs w:val="22"/>
              </w:rPr>
            </w:pPr>
            <w:r w:rsidRPr="00BF1C15">
              <w:rPr>
                <w:rFonts w:ascii="Arial" w:hAnsi="Arial" w:cs="Arial"/>
                <w:sz w:val="22"/>
                <w:szCs w:val="22"/>
              </w:rPr>
              <w:t>IV</w:t>
            </w:r>
          </w:p>
        </w:tc>
      </w:tr>
      <w:tr w:rsidR="2F7A2517" w:rsidRPr="00BF1C15" w14:paraId="6DECF891" w14:textId="77777777" w:rsidTr="2F7A2517">
        <w:trPr>
          <w:trHeight w:val="300"/>
        </w:trPr>
        <w:tc>
          <w:tcPr>
            <w:tcW w:w="9133" w:type="dxa"/>
            <w:gridSpan w:val="4"/>
          </w:tcPr>
          <w:p w14:paraId="7B9E973B" w14:textId="04410F25" w:rsidR="2F7A2517" w:rsidRPr="00BF1C15" w:rsidRDefault="2F7A2517" w:rsidP="2F7A2517">
            <w:pPr>
              <w:pStyle w:val="Heading5"/>
              <w:rPr>
                <w:rFonts w:cs="Arial"/>
                <w:sz w:val="22"/>
                <w:szCs w:val="22"/>
              </w:rPr>
            </w:pPr>
          </w:p>
        </w:tc>
      </w:tr>
      <w:tr w:rsidR="2F7A2517" w:rsidRPr="00BF1C15" w14:paraId="48E97513" w14:textId="77777777" w:rsidTr="2F7A2517">
        <w:trPr>
          <w:trHeight w:val="300"/>
        </w:trPr>
        <w:tc>
          <w:tcPr>
            <w:tcW w:w="5328" w:type="dxa"/>
          </w:tcPr>
          <w:p w14:paraId="61B6DD13" w14:textId="43B7E215" w:rsidR="34996579" w:rsidRPr="00BF1C15" w:rsidRDefault="34996579" w:rsidP="2F7A2517">
            <w:pPr>
              <w:pStyle w:val="Heading5"/>
              <w:rPr>
                <w:rFonts w:cs="Arial"/>
                <w:sz w:val="22"/>
                <w:szCs w:val="22"/>
              </w:rPr>
            </w:pPr>
            <w:r w:rsidRPr="00BF1C15">
              <w:rPr>
                <w:rFonts w:cs="Arial"/>
                <w:sz w:val="22"/>
                <w:szCs w:val="22"/>
              </w:rPr>
              <w:t>Competencies</w:t>
            </w:r>
          </w:p>
        </w:tc>
        <w:tc>
          <w:tcPr>
            <w:tcW w:w="1260" w:type="dxa"/>
          </w:tcPr>
          <w:p w14:paraId="45BBB516" w14:textId="00518530" w:rsidR="2F7A2517" w:rsidRPr="00BF1C15" w:rsidRDefault="2F7A2517" w:rsidP="2F7A2517">
            <w:pPr>
              <w:jc w:val="center"/>
              <w:rPr>
                <w:rFonts w:ascii="Arial" w:hAnsi="Arial" w:cs="Arial"/>
                <w:b/>
                <w:bCs/>
                <w:sz w:val="22"/>
                <w:szCs w:val="22"/>
              </w:rPr>
            </w:pPr>
          </w:p>
        </w:tc>
        <w:tc>
          <w:tcPr>
            <w:tcW w:w="1170" w:type="dxa"/>
          </w:tcPr>
          <w:p w14:paraId="4E0EA68D" w14:textId="68C7BF5C" w:rsidR="2F7A2517" w:rsidRPr="00BF1C15" w:rsidRDefault="2F7A2517" w:rsidP="2F7A2517">
            <w:pPr>
              <w:jc w:val="center"/>
              <w:rPr>
                <w:rFonts w:ascii="Arial" w:hAnsi="Arial" w:cs="Arial"/>
                <w:b/>
                <w:bCs/>
                <w:sz w:val="22"/>
                <w:szCs w:val="22"/>
              </w:rPr>
            </w:pPr>
          </w:p>
        </w:tc>
        <w:tc>
          <w:tcPr>
            <w:tcW w:w="1375" w:type="dxa"/>
          </w:tcPr>
          <w:p w14:paraId="00615D74" w14:textId="3ED603E0" w:rsidR="2F7A2517" w:rsidRPr="00BF1C15" w:rsidRDefault="2F7A2517" w:rsidP="2F7A2517">
            <w:pPr>
              <w:pStyle w:val="Header"/>
              <w:jc w:val="center"/>
              <w:rPr>
                <w:rFonts w:ascii="Arial" w:hAnsi="Arial" w:cs="Arial"/>
                <w:sz w:val="22"/>
                <w:szCs w:val="22"/>
              </w:rPr>
            </w:pPr>
          </w:p>
        </w:tc>
      </w:tr>
      <w:tr w:rsidR="00794F3B" w:rsidRPr="00BF1C15" w14:paraId="2970BB65" w14:textId="77777777" w:rsidTr="2F7A2517">
        <w:tc>
          <w:tcPr>
            <w:tcW w:w="5328" w:type="dxa"/>
          </w:tcPr>
          <w:p w14:paraId="5103CAD7" w14:textId="77777777" w:rsidR="00794F3B" w:rsidRPr="00BF1C15" w:rsidRDefault="00794F3B" w:rsidP="00794F3B">
            <w:pPr>
              <w:rPr>
                <w:rFonts w:ascii="Arial" w:hAnsi="Arial" w:cs="Arial"/>
                <w:sz w:val="22"/>
                <w:szCs w:val="22"/>
              </w:rPr>
            </w:pPr>
          </w:p>
          <w:p w14:paraId="19898D20" w14:textId="77777777" w:rsidR="00794F3B" w:rsidRPr="00BF1C15" w:rsidRDefault="00794F3B" w:rsidP="00794F3B">
            <w:pPr>
              <w:rPr>
                <w:rFonts w:ascii="Arial" w:hAnsi="Arial" w:cs="Arial"/>
                <w:i/>
                <w:sz w:val="22"/>
                <w:szCs w:val="22"/>
              </w:rPr>
            </w:pPr>
            <w:r w:rsidRPr="00BF1C15">
              <w:rPr>
                <w:rFonts w:ascii="Arial" w:hAnsi="Arial" w:cs="Arial"/>
                <w:i/>
                <w:sz w:val="22"/>
                <w:szCs w:val="22"/>
              </w:rPr>
              <w:t>Support staff should be able to demonstrate competency in the following areas:</w:t>
            </w:r>
          </w:p>
          <w:p w14:paraId="4CF7B122" w14:textId="483DDAC5" w:rsidR="00794F3B" w:rsidRPr="00BF1C15" w:rsidRDefault="00794F3B" w:rsidP="00794F3B">
            <w:pPr>
              <w:rPr>
                <w:rFonts w:ascii="Arial" w:hAnsi="Arial" w:cs="Arial"/>
                <w:sz w:val="22"/>
                <w:szCs w:val="22"/>
              </w:rPr>
            </w:pPr>
          </w:p>
          <w:p w14:paraId="786D0EA5" w14:textId="2C5EEE81" w:rsidR="00794F3B" w:rsidRPr="00BF1C15" w:rsidRDefault="77D08AD8" w:rsidP="00794F3B">
            <w:pPr>
              <w:rPr>
                <w:rFonts w:ascii="Arial" w:hAnsi="Arial" w:cs="Arial"/>
                <w:sz w:val="22"/>
                <w:szCs w:val="22"/>
              </w:rPr>
            </w:pPr>
            <w:r w:rsidRPr="00BF1C15">
              <w:rPr>
                <w:rFonts w:ascii="Arial" w:hAnsi="Arial" w:cs="Arial"/>
                <w:sz w:val="22"/>
                <w:szCs w:val="22"/>
              </w:rPr>
              <w:t>Communication</w:t>
            </w:r>
            <w:r w:rsidR="002B46D1" w:rsidRPr="00BF1C15">
              <w:rPr>
                <w:rFonts w:ascii="Arial" w:hAnsi="Arial" w:cs="Arial"/>
                <w:sz w:val="22"/>
                <w:szCs w:val="22"/>
              </w:rPr>
              <w:t xml:space="preserve">; </w:t>
            </w:r>
            <w:r w:rsidRPr="00BF1C15">
              <w:rPr>
                <w:rFonts w:ascii="Arial" w:hAnsi="Arial" w:cs="Arial"/>
                <w:sz w:val="22"/>
                <w:szCs w:val="22"/>
              </w:rPr>
              <w:t>Planning and Organising</w:t>
            </w:r>
            <w:r w:rsidR="002B46D1" w:rsidRPr="00BF1C15">
              <w:rPr>
                <w:rFonts w:ascii="Arial" w:hAnsi="Arial" w:cs="Arial"/>
                <w:sz w:val="22"/>
                <w:szCs w:val="22"/>
              </w:rPr>
              <w:t xml:space="preserve">; </w:t>
            </w:r>
            <w:r w:rsidRPr="00BF1C15">
              <w:rPr>
                <w:rFonts w:ascii="Arial" w:hAnsi="Arial" w:cs="Arial"/>
                <w:sz w:val="22"/>
                <w:szCs w:val="22"/>
              </w:rPr>
              <w:t>Worki</w:t>
            </w:r>
            <w:r w:rsidR="002B46D1" w:rsidRPr="00BF1C15">
              <w:rPr>
                <w:rFonts w:ascii="Arial" w:hAnsi="Arial" w:cs="Arial"/>
                <w:sz w:val="22"/>
                <w:szCs w:val="22"/>
              </w:rPr>
              <w:t>n</w:t>
            </w:r>
            <w:r w:rsidRPr="00BF1C15">
              <w:rPr>
                <w:rFonts w:ascii="Arial" w:hAnsi="Arial" w:cs="Arial"/>
                <w:sz w:val="22"/>
                <w:szCs w:val="22"/>
              </w:rPr>
              <w:t xml:space="preserve">g </w:t>
            </w:r>
            <w:r w:rsidR="09B2D800" w:rsidRPr="00BF1C15">
              <w:rPr>
                <w:rFonts w:ascii="Arial" w:hAnsi="Arial" w:cs="Arial"/>
                <w:sz w:val="22"/>
                <w:szCs w:val="22"/>
              </w:rPr>
              <w:t>t</w:t>
            </w:r>
            <w:r w:rsidRPr="00BF1C15">
              <w:rPr>
                <w:rFonts w:ascii="Arial" w:hAnsi="Arial" w:cs="Arial"/>
                <w:sz w:val="22"/>
                <w:szCs w:val="22"/>
              </w:rPr>
              <w:t>ogether</w:t>
            </w:r>
            <w:r w:rsidR="002B46D1" w:rsidRPr="00BF1C15">
              <w:rPr>
                <w:rFonts w:ascii="Arial" w:hAnsi="Arial" w:cs="Arial"/>
                <w:sz w:val="22"/>
                <w:szCs w:val="22"/>
              </w:rPr>
              <w:t xml:space="preserve">; </w:t>
            </w:r>
            <w:r w:rsidRPr="00BF1C15">
              <w:rPr>
                <w:rFonts w:ascii="Arial" w:hAnsi="Arial" w:cs="Arial"/>
                <w:sz w:val="22"/>
                <w:szCs w:val="22"/>
              </w:rPr>
              <w:t xml:space="preserve">Customer </w:t>
            </w:r>
            <w:r w:rsidR="09B2D800" w:rsidRPr="00BF1C15">
              <w:rPr>
                <w:rFonts w:ascii="Arial" w:hAnsi="Arial" w:cs="Arial"/>
                <w:sz w:val="22"/>
                <w:szCs w:val="22"/>
              </w:rPr>
              <w:t>s</w:t>
            </w:r>
            <w:r w:rsidRPr="00BF1C15">
              <w:rPr>
                <w:rFonts w:ascii="Arial" w:hAnsi="Arial" w:cs="Arial"/>
                <w:sz w:val="22"/>
                <w:szCs w:val="22"/>
              </w:rPr>
              <w:t>ervice</w:t>
            </w:r>
            <w:r w:rsidR="002B46D1" w:rsidRPr="00BF1C15">
              <w:rPr>
                <w:rFonts w:ascii="Arial" w:hAnsi="Arial" w:cs="Arial"/>
                <w:sz w:val="22"/>
                <w:szCs w:val="22"/>
              </w:rPr>
              <w:t xml:space="preserve">; </w:t>
            </w:r>
            <w:r w:rsidRPr="00BF1C15">
              <w:rPr>
                <w:rFonts w:ascii="Arial" w:hAnsi="Arial" w:cs="Arial"/>
                <w:sz w:val="22"/>
                <w:szCs w:val="22"/>
              </w:rPr>
              <w:t>Adaptability</w:t>
            </w:r>
            <w:r w:rsidR="09B2D800" w:rsidRPr="00BF1C15">
              <w:rPr>
                <w:rFonts w:ascii="Arial" w:hAnsi="Arial" w:cs="Arial"/>
                <w:sz w:val="22"/>
                <w:szCs w:val="22"/>
              </w:rPr>
              <w:t xml:space="preserve"> and f</w:t>
            </w:r>
            <w:r w:rsidRPr="00BF1C15">
              <w:rPr>
                <w:rFonts w:ascii="Arial" w:hAnsi="Arial" w:cs="Arial"/>
                <w:sz w:val="22"/>
                <w:szCs w:val="22"/>
              </w:rPr>
              <w:t>lexibility</w:t>
            </w:r>
            <w:r w:rsidR="4247D944" w:rsidRPr="00BF1C15">
              <w:rPr>
                <w:rFonts w:ascii="Arial" w:hAnsi="Arial" w:cs="Arial"/>
                <w:sz w:val="22"/>
                <w:szCs w:val="22"/>
              </w:rPr>
              <w:t>.</w:t>
            </w:r>
          </w:p>
        </w:tc>
        <w:tc>
          <w:tcPr>
            <w:tcW w:w="1260" w:type="dxa"/>
          </w:tcPr>
          <w:p w14:paraId="0AD7BE50" w14:textId="77777777" w:rsidR="00794F3B" w:rsidRPr="00BF1C15" w:rsidRDefault="00794F3B" w:rsidP="0050277E">
            <w:pPr>
              <w:jc w:val="center"/>
              <w:rPr>
                <w:rFonts w:ascii="Arial" w:hAnsi="Arial" w:cs="Arial"/>
                <w:b/>
                <w:sz w:val="22"/>
                <w:szCs w:val="22"/>
              </w:rPr>
            </w:pPr>
          </w:p>
          <w:p w14:paraId="11ACCBF9" w14:textId="77777777" w:rsidR="00794F3B" w:rsidRPr="00BF1C15" w:rsidRDefault="00794F3B" w:rsidP="0050277E">
            <w:pPr>
              <w:jc w:val="center"/>
              <w:rPr>
                <w:rFonts w:ascii="Arial" w:hAnsi="Arial" w:cs="Arial"/>
                <w:b/>
                <w:sz w:val="22"/>
                <w:szCs w:val="22"/>
              </w:rPr>
            </w:pPr>
          </w:p>
          <w:p w14:paraId="2D19B8D2" w14:textId="77777777" w:rsidR="00794F3B" w:rsidRPr="00BF1C15" w:rsidRDefault="00794F3B" w:rsidP="0050277E">
            <w:pPr>
              <w:jc w:val="center"/>
              <w:rPr>
                <w:rFonts w:ascii="Arial" w:hAnsi="Arial" w:cs="Arial"/>
                <w:b/>
                <w:sz w:val="22"/>
                <w:szCs w:val="22"/>
              </w:rPr>
            </w:pPr>
          </w:p>
          <w:p w14:paraId="4ED40DF4" w14:textId="5A0740C0" w:rsidR="00794F3B" w:rsidRPr="00BF1C15" w:rsidRDefault="00ED22C7" w:rsidP="0050277E">
            <w:pPr>
              <w:jc w:val="center"/>
              <w:rPr>
                <w:rFonts w:ascii="Arial" w:hAnsi="Arial" w:cs="Arial"/>
                <w:b/>
                <w:sz w:val="22"/>
                <w:szCs w:val="22"/>
              </w:rPr>
            </w:pPr>
            <w:r>
              <w:rPr>
                <w:rFonts w:ascii="Arial" w:hAnsi="Arial" w:cs="Arial"/>
                <w:noProof/>
                <w:sz w:val="22"/>
                <w:szCs w:val="22"/>
              </w:rPr>
              <w:drawing>
                <wp:inline distT="0" distB="0" distL="0" distR="0" wp14:anchorId="634BFDB5" wp14:editId="75510189">
                  <wp:extent cx="219456" cy="219456"/>
                  <wp:effectExtent l="0" t="0" r="9525" b="9525"/>
                  <wp:docPr id="173229959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265" name="Graphic 12310326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2041" cy="222041"/>
                          </a:xfrm>
                          <a:prstGeom prst="rect">
                            <a:avLst/>
                          </a:prstGeom>
                        </pic:spPr>
                      </pic:pic>
                    </a:graphicData>
                  </a:graphic>
                </wp:inline>
              </w:drawing>
            </w:r>
          </w:p>
        </w:tc>
        <w:tc>
          <w:tcPr>
            <w:tcW w:w="1170" w:type="dxa"/>
          </w:tcPr>
          <w:p w14:paraId="3828364A" w14:textId="77777777" w:rsidR="00794F3B" w:rsidRPr="00BF1C15" w:rsidRDefault="00794F3B" w:rsidP="0050277E">
            <w:pPr>
              <w:jc w:val="center"/>
              <w:rPr>
                <w:rFonts w:ascii="Arial" w:hAnsi="Arial" w:cs="Arial"/>
                <w:b/>
                <w:sz w:val="22"/>
                <w:szCs w:val="22"/>
              </w:rPr>
            </w:pPr>
          </w:p>
        </w:tc>
        <w:tc>
          <w:tcPr>
            <w:tcW w:w="1375" w:type="dxa"/>
          </w:tcPr>
          <w:p w14:paraId="79B776E4" w14:textId="77777777" w:rsidR="00794F3B" w:rsidRPr="00BF1C15" w:rsidRDefault="00794F3B" w:rsidP="0050277E">
            <w:pPr>
              <w:pStyle w:val="Header"/>
              <w:tabs>
                <w:tab w:val="clear" w:pos="4320"/>
                <w:tab w:val="clear" w:pos="8640"/>
              </w:tabs>
              <w:jc w:val="center"/>
              <w:rPr>
                <w:rFonts w:ascii="Arial" w:hAnsi="Arial" w:cs="Arial"/>
                <w:sz w:val="22"/>
                <w:szCs w:val="22"/>
              </w:rPr>
            </w:pPr>
          </w:p>
          <w:p w14:paraId="0E590A02" w14:textId="77777777" w:rsidR="00794F3B" w:rsidRPr="00BF1C15" w:rsidRDefault="00794F3B" w:rsidP="0050277E">
            <w:pPr>
              <w:pStyle w:val="Header"/>
              <w:tabs>
                <w:tab w:val="clear" w:pos="4320"/>
                <w:tab w:val="clear" w:pos="8640"/>
              </w:tabs>
              <w:jc w:val="center"/>
              <w:rPr>
                <w:rFonts w:ascii="Arial" w:hAnsi="Arial" w:cs="Arial"/>
                <w:sz w:val="22"/>
                <w:szCs w:val="22"/>
              </w:rPr>
            </w:pPr>
          </w:p>
          <w:p w14:paraId="08E1A7E7" w14:textId="77777777" w:rsidR="00794F3B" w:rsidRPr="00BF1C15" w:rsidRDefault="00794F3B" w:rsidP="0050277E">
            <w:pPr>
              <w:pStyle w:val="Header"/>
              <w:tabs>
                <w:tab w:val="clear" w:pos="4320"/>
                <w:tab w:val="clear" w:pos="8640"/>
              </w:tabs>
              <w:jc w:val="center"/>
              <w:rPr>
                <w:rFonts w:ascii="Arial" w:hAnsi="Arial" w:cs="Arial"/>
                <w:sz w:val="22"/>
                <w:szCs w:val="22"/>
              </w:rPr>
            </w:pPr>
          </w:p>
          <w:p w14:paraId="53F2ECBC" w14:textId="77777777" w:rsidR="00794F3B" w:rsidRPr="00BF1C15" w:rsidRDefault="00794F3B" w:rsidP="0050277E">
            <w:pPr>
              <w:pStyle w:val="Header"/>
              <w:tabs>
                <w:tab w:val="clear" w:pos="4320"/>
                <w:tab w:val="clear" w:pos="8640"/>
              </w:tabs>
              <w:jc w:val="center"/>
              <w:rPr>
                <w:rFonts w:ascii="Arial" w:hAnsi="Arial" w:cs="Arial"/>
                <w:sz w:val="22"/>
                <w:szCs w:val="22"/>
              </w:rPr>
            </w:pPr>
            <w:r w:rsidRPr="00BF1C15">
              <w:rPr>
                <w:rFonts w:ascii="Arial" w:hAnsi="Arial" w:cs="Arial"/>
                <w:sz w:val="22"/>
                <w:szCs w:val="22"/>
              </w:rPr>
              <w:t>AF/IV</w:t>
            </w:r>
          </w:p>
        </w:tc>
      </w:tr>
    </w:tbl>
    <w:p w14:paraId="610C9731" w14:textId="77777777" w:rsidR="00E01915" w:rsidRPr="00BF1C15" w:rsidRDefault="00E01915" w:rsidP="00F5759E">
      <w:pPr>
        <w:rPr>
          <w:rFonts w:ascii="Arial" w:hAnsi="Arial" w:cs="Arial"/>
          <w:sz w:val="22"/>
          <w:szCs w:val="22"/>
        </w:rPr>
      </w:pPr>
    </w:p>
    <w:p w14:paraId="1CD32B11" w14:textId="221EEB26" w:rsidR="00E01915" w:rsidRPr="00BF1C15" w:rsidRDefault="00E01915" w:rsidP="00F5759E">
      <w:pPr>
        <w:rPr>
          <w:rFonts w:ascii="Arial" w:hAnsi="Arial" w:cs="Arial"/>
          <w:sz w:val="22"/>
          <w:szCs w:val="22"/>
        </w:rPr>
      </w:pPr>
      <w:r w:rsidRPr="00BF1C15">
        <w:rPr>
          <w:rFonts w:ascii="Arial" w:hAnsi="Arial" w:cs="Arial"/>
          <w:sz w:val="22"/>
          <w:szCs w:val="22"/>
        </w:rPr>
        <w:t>*Evidence of criteria will be established from:</w:t>
      </w:r>
    </w:p>
    <w:p w14:paraId="5075DFC3" w14:textId="3F0C4E30" w:rsidR="00E01915" w:rsidRPr="00BF1C15" w:rsidRDefault="00E01915" w:rsidP="00F5759E">
      <w:pPr>
        <w:rPr>
          <w:rFonts w:ascii="Arial" w:hAnsi="Arial" w:cs="Arial"/>
          <w:sz w:val="22"/>
          <w:szCs w:val="22"/>
        </w:rPr>
      </w:pPr>
      <w:r w:rsidRPr="00BF1C15">
        <w:rPr>
          <w:rFonts w:ascii="Arial" w:hAnsi="Arial" w:cs="Arial"/>
          <w:sz w:val="22"/>
          <w:szCs w:val="22"/>
        </w:rPr>
        <w:t>AF = Application Form</w:t>
      </w:r>
      <w:r w:rsidR="002B46D1" w:rsidRPr="00BF1C15">
        <w:rPr>
          <w:rFonts w:ascii="Arial" w:hAnsi="Arial" w:cs="Arial"/>
          <w:sz w:val="22"/>
          <w:szCs w:val="22"/>
        </w:rPr>
        <w:tab/>
      </w:r>
      <w:r w:rsidR="002B46D1" w:rsidRPr="00BF1C15">
        <w:rPr>
          <w:rFonts w:ascii="Arial" w:hAnsi="Arial" w:cs="Arial"/>
          <w:sz w:val="22"/>
          <w:szCs w:val="22"/>
        </w:rPr>
        <w:tab/>
      </w:r>
      <w:r w:rsidR="002B46D1" w:rsidRPr="00BF1C15">
        <w:rPr>
          <w:rFonts w:ascii="Arial" w:hAnsi="Arial" w:cs="Arial"/>
          <w:sz w:val="22"/>
          <w:szCs w:val="22"/>
        </w:rPr>
        <w:tab/>
      </w:r>
      <w:r w:rsidR="002B46D1" w:rsidRPr="00BF1C15">
        <w:rPr>
          <w:rFonts w:ascii="Arial" w:hAnsi="Arial" w:cs="Arial"/>
          <w:sz w:val="22"/>
          <w:szCs w:val="22"/>
        </w:rPr>
        <w:tab/>
      </w:r>
      <w:r w:rsidRPr="00BF1C15">
        <w:rPr>
          <w:rFonts w:ascii="Arial" w:hAnsi="Arial" w:cs="Arial"/>
          <w:sz w:val="22"/>
          <w:szCs w:val="22"/>
        </w:rPr>
        <w:t>IV = Interview</w:t>
      </w:r>
    </w:p>
    <w:p w14:paraId="4D232EDF" w14:textId="11C0879A" w:rsidR="006072DF" w:rsidRPr="00BF1C15" w:rsidRDefault="00E01915" w:rsidP="002B46D1">
      <w:pPr>
        <w:rPr>
          <w:rFonts w:ascii="Arial" w:hAnsi="Arial" w:cs="Arial"/>
          <w:sz w:val="22"/>
          <w:szCs w:val="22"/>
        </w:rPr>
      </w:pPr>
      <w:r w:rsidRPr="00BF1C15">
        <w:rPr>
          <w:rFonts w:ascii="Arial" w:hAnsi="Arial" w:cs="Arial"/>
          <w:sz w:val="22"/>
          <w:szCs w:val="22"/>
        </w:rPr>
        <w:t>T = Test (Skills test)</w:t>
      </w:r>
      <w:r w:rsidR="002B46D1" w:rsidRPr="00BF1C15">
        <w:rPr>
          <w:rFonts w:ascii="Arial" w:hAnsi="Arial" w:cs="Arial"/>
          <w:sz w:val="22"/>
          <w:szCs w:val="22"/>
        </w:rPr>
        <w:tab/>
      </w:r>
      <w:r w:rsidR="002B46D1" w:rsidRPr="00BF1C15">
        <w:rPr>
          <w:rFonts w:ascii="Arial" w:hAnsi="Arial" w:cs="Arial"/>
          <w:sz w:val="22"/>
          <w:szCs w:val="22"/>
        </w:rPr>
        <w:tab/>
      </w:r>
      <w:r w:rsidR="002B46D1" w:rsidRPr="00BF1C15">
        <w:rPr>
          <w:rFonts w:ascii="Arial" w:hAnsi="Arial" w:cs="Arial"/>
          <w:sz w:val="22"/>
          <w:szCs w:val="22"/>
        </w:rPr>
        <w:tab/>
      </w:r>
      <w:r w:rsidR="002B46D1" w:rsidRPr="00BF1C15">
        <w:rPr>
          <w:rFonts w:ascii="Arial" w:hAnsi="Arial" w:cs="Arial"/>
          <w:sz w:val="22"/>
          <w:szCs w:val="22"/>
        </w:rPr>
        <w:tab/>
      </w:r>
      <w:r w:rsidRPr="00BF1C15">
        <w:rPr>
          <w:rFonts w:ascii="Arial" w:hAnsi="Arial" w:cs="Arial"/>
          <w:sz w:val="22"/>
          <w:szCs w:val="22"/>
        </w:rPr>
        <w:t>Cert = Certificates checked</w:t>
      </w:r>
      <w:bookmarkEnd w:id="2"/>
    </w:p>
    <w:sectPr w:rsidR="006072DF" w:rsidRPr="00BF1C15" w:rsidSect="002B46D1">
      <w:pgSz w:w="11906" w:h="16838"/>
      <w:pgMar w:top="1247" w:right="1440" w:bottom="124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BC6A" w14:textId="77777777" w:rsidR="002168DA" w:rsidRDefault="002168DA" w:rsidP="008F6BFF">
      <w:r>
        <w:separator/>
      </w:r>
    </w:p>
  </w:endnote>
  <w:endnote w:type="continuationSeparator" w:id="0">
    <w:p w14:paraId="163144F1" w14:textId="77777777" w:rsidR="002168DA" w:rsidRDefault="002168DA" w:rsidP="008F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5422C" w14:textId="77777777" w:rsidR="002168DA" w:rsidRDefault="002168DA" w:rsidP="008F6BFF">
      <w:r>
        <w:separator/>
      </w:r>
    </w:p>
  </w:footnote>
  <w:footnote w:type="continuationSeparator" w:id="0">
    <w:p w14:paraId="0D81599E" w14:textId="77777777" w:rsidR="002168DA" w:rsidRDefault="002168DA" w:rsidP="008F6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69C"/>
    <w:multiLevelType w:val="hybridMultilevel"/>
    <w:tmpl w:val="95DC8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C7ABF"/>
    <w:multiLevelType w:val="multilevel"/>
    <w:tmpl w:val="8D20A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A43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050F5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F2E7C3A"/>
    <w:multiLevelType w:val="hybridMultilevel"/>
    <w:tmpl w:val="5E707CEE"/>
    <w:lvl w:ilvl="0" w:tplc="55CE17C8">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8607F"/>
    <w:multiLevelType w:val="hybridMultilevel"/>
    <w:tmpl w:val="B73275EC"/>
    <w:lvl w:ilvl="0" w:tplc="7A28D7B6">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C58"/>
    <w:multiLevelType w:val="hybridMultilevel"/>
    <w:tmpl w:val="D51E7CD2"/>
    <w:lvl w:ilvl="0" w:tplc="FB06A810">
      <w:start w:val="1"/>
      <w:numFmt w:val="bullet"/>
      <w:lvlText w:val=""/>
      <w:lvlJc w:val="left"/>
      <w:pPr>
        <w:ind w:left="1069" w:hanging="360"/>
      </w:pPr>
      <w:rPr>
        <w:rFonts w:ascii="Wingdings" w:hAnsi="Wingdings" w:hint="default"/>
        <w:b/>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AF54EA8"/>
    <w:multiLevelType w:val="hybridMultilevel"/>
    <w:tmpl w:val="8732EB44"/>
    <w:lvl w:ilvl="0" w:tplc="5364B39E">
      <w:start w:val="1"/>
      <w:numFmt w:val="decimal"/>
      <w:lvlText w:val="%1."/>
      <w:lvlJc w:val="left"/>
      <w:pPr>
        <w:tabs>
          <w:tab w:val="num" w:pos="726"/>
        </w:tabs>
        <w:ind w:left="726" w:hanging="6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233F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4B6EAD"/>
    <w:multiLevelType w:val="hybridMultilevel"/>
    <w:tmpl w:val="289C3150"/>
    <w:lvl w:ilvl="0" w:tplc="398E87EE">
      <w:start w:val="1"/>
      <w:numFmt w:val="decimal"/>
      <w:lvlText w:val="%1."/>
      <w:lvlJc w:val="left"/>
      <w:pPr>
        <w:tabs>
          <w:tab w:val="num" w:pos="726"/>
        </w:tabs>
        <w:ind w:left="726" w:hanging="660"/>
      </w:pPr>
      <w:rPr>
        <w:rFonts w:cs="Times New Roman" w:hint="default"/>
      </w:rPr>
    </w:lvl>
    <w:lvl w:ilvl="1" w:tplc="08090019">
      <w:start w:val="1"/>
      <w:numFmt w:val="lowerLetter"/>
      <w:lvlText w:val="%2."/>
      <w:lvlJc w:val="left"/>
      <w:pPr>
        <w:tabs>
          <w:tab w:val="num" w:pos="1146"/>
        </w:tabs>
        <w:ind w:left="1146" w:hanging="360"/>
      </w:pPr>
    </w:lvl>
    <w:lvl w:ilvl="2" w:tplc="0809001B" w:tentative="1">
      <w:start w:val="1"/>
      <w:numFmt w:val="lowerRoman"/>
      <w:lvlText w:val="%3."/>
      <w:lvlJc w:val="right"/>
      <w:pPr>
        <w:tabs>
          <w:tab w:val="num" w:pos="1866"/>
        </w:tabs>
        <w:ind w:left="1866" w:hanging="180"/>
      </w:pPr>
    </w:lvl>
    <w:lvl w:ilvl="3" w:tplc="0809000F" w:tentative="1">
      <w:start w:val="1"/>
      <w:numFmt w:val="decimal"/>
      <w:lvlText w:val="%4."/>
      <w:lvlJc w:val="left"/>
      <w:pPr>
        <w:tabs>
          <w:tab w:val="num" w:pos="2586"/>
        </w:tabs>
        <w:ind w:left="2586" w:hanging="360"/>
      </w:pPr>
    </w:lvl>
    <w:lvl w:ilvl="4" w:tplc="08090019" w:tentative="1">
      <w:start w:val="1"/>
      <w:numFmt w:val="lowerLetter"/>
      <w:lvlText w:val="%5."/>
      <w:lvlJc w:val="left"/>
      <w:pPr>
        <w:tabs>
          <w:tab w:val="num" w:pos="3306"/>
        </w:tabs>
        <w:ind w:left="3306" w:hanging="360"/>
      </w:pPr>
    </w:lvl>
    <w:lvl w:ilvl="5" w:tplc="0809001B" w:tentative="1">
      <w:start w:val="1"/>
      <w:numFmt w:val="lowerRoman"/>
      <w:lvlText w:val="%6."/>
      <w:lvlJc w:val="right"/>
      <w:pPr>
        <w:tabs>
          <w:tab w:val="num" w:pos="4026"/>
        </w:tabs>
        <w:ind w:left="4026" w:hanging="180"/>
      </w:pPr>
    </w:lvl>
    <w:lvl w:ilvl="6" w:tplc="0809000F" w:tentative="1">
      <w:start w:val="1"/>
      <w:numFmt w:val="decimal"/>
      <w:lvlText w:val="%7."/>
      <w:lvlJc w:val="left"/>
      <w:pPr>
        <w:tabs>
          <w:tab w:val="num" w:pos="4746"/>
        </w:tabs>
        <w:ind w:left="4746" w:hanging="360"/>
      </w:pPr>
    </w:lvl>
    <w:lvl w:ilvl="7" w:tplc="08090019" w:tentative="1">
      <w:start w:val="1"/>
      <w:numFmt w:val="lowerLetter"/>
      <w:lvlText w:val="%8."/>
      <w:lvlJc w:val="left"/>
      <w:pPr>
        <w:tabs>
          <w:tab w:val="num" w:pos="5466"/>
        </w:tabs>
        <w:ind w:left="5466" w:hanging="360"/>
      </w:pPr>
    </w:lvl>
    <w:lvl w:ilvl="8" w:tplc="0809001B" w:tentative="1">
      <w:start w:val="1"/>
      <w:numFmt w:val="lowerRoman"/>
      <w:lvlText w:val="%9."/>
      <w:lvlJc w:val="right"/>
      <w:pPr>
        <w:tabs>
          <w:tab w:val="num" w:pos="6186"/>
        </w:tabs>
        <w:ind w:left="6186" w:hanging="180"/>
      </w:pPr>
    </w:lvl>
  </w:abstractNum>
  <w:abstractNum w:abstractNumId="10" w15:restartNumberingAfterBreak="0">
    <w:nsid w:val="22764385"/>
    <w:multiLevelType w:val="hybridMultilevel"/>
    <w:tmpl w:val="289C3150"/>
    <w:lvl w:ilvl="0" w:tplc="398E87EE">
      <w:start w:val="1"/>
      <w:numFmt w:val="decimal"/>
      <w:lvlText w:val="%1."/>
      <w:lvlJc w:val="left"/>
      <w:pPr>
        <w:tabs>
          <w:tab w:val="num" w:pos="726"/>
        </w:tabs>
        <w:ind w:left="726" w:hanging="660"/>
      </w:pPr>
      <w:rPr>
        <w:rFonts w:cs="Times New Roman" w:hint="default"/>
      </w:rPr>
    </w:lvl>
    <w:lvl w:ilvl="1" w:tplc="08090019" w:tentative="1">
      <w:start w:val="1"/>
      <w:numFmt w:val="lowerLetter"/>
      <w:lvlText w:val="%2."/>
      <w:lvlJc w:val="left"/>
      <w:pPr>
        <w:tabs>
          <w:tab w:val="num" w:pos="1146"/>
        </w:tabs>
        <w:ind w:left="1146" w:hanging="360"/>
      </w:pPr>
    </w:lvl>
    <w:lvl w:ilvl="2" w:tplc="0809001B" w:tentative="1">
      <w:start w:val="1"/>
      <w:numFmt w:val="lowerRoman"/>
      <w:lvlText w:val="%3."/>
      <w:lvlJc w:val="right"/>
      <w:pPr>
        <w:tabs>
          <w:tab w:val="num" w:pos="1866"/>
        </w:tabs>
        <w:ind w:left="1866" w:hanging="180"/>
      </w:pPr>
    </w:lvl>
    <w:lvl w:ilvl="3" w:tplc="0809000F" w:tentative="1">
      <w:start w:val="1"/>
      <w:numFmt w:val="decimal"/>
      <w:lvlText w:val="%4."/>
      <w:lvlJc w:val="left"/>
      <w:pPr>
        <w:tabs>
          <w:tab w:val="num" w:pos="2586"/>
        </w:tabs>
        <w:ind w:left="2586" w:hanging="360"/>
      </w:pPr>
    </w:lvl>
    <w:lvl w:ilvl="4" w:tplc="08090019" w:tentative="1">
      <w:start w:val="1"/>
      <w:numFmt w:val="lowerLetter"/>
      <w:lvlText w:val="%5."/>
      <w:lvlJc w:val="left"/>
      <w:pPr>
        <w:tabs>
          <w:tab w:val="num" w:pos="3306"/>
        </w:tabs>
        <w:ind w:left="3306" w:hanging="360"/>
      </w:pPr>
    </w:lvl>
    <w:lvl w:ilvl="5" w:tplc="0809001B" w:tentative="1">
      <w:start w:val="1"/>
      <w:numFmt w:val="lowerRoman"/>
      <w:lvlText w:val="%6."/>
      <w:lvlJc w:val="right"/>
      <w:pPr>
        <w:tabs>
          <w:tab w:val="num" w:pos="4026"/>
        </w:tabs>
        <w:ind w:left="4026" w:hanging="180"/>
      </w:pPr>
    </w:lvl>
    <w:lvl w:ilvl="6" w:tplc="0809000F" w:tentative="1">
      <w:start w:val="1"/>
      <w:numFmt w:val="decimal"/>
      <w:lvlText w:val="%7."/>
      <w:lvlJc w:val="left"/>
      <w:pPr>
        <w:tabs>
          <w:tab w:val="num" w:pos="4746"/>
        </w:tabs>
        <w:ind w:left="4746" w:hanging="360"/>
      </w:pPr>
    </w:lvl>
    <w:lvl w:ilvl="7" w:tplc="08090019" w:tentative="1">
      <w:start w:val="1"/>
      <w:numFmt w:val="lowerLetter"/>
      <w:lvlText w:val="%8."/>
      <w:lvlJc w:val="left"/>
      <w:pPr>
        <w:tabs>
          <w:tab w:val="num" w:pos="5466"/>
        </w:tabs>
        <w:ind w:left="5466" w:hanging="360"/>
      </w:pPr>
    </w:lvl>
    <w:lvl w:ilvl="8" w:tplc="0809001B" w:tentative="1">
      <w:start w:val="1"/>
      <w:numFmt w:val="lowerRoman"/>
      <w:lvlText w:val="%9."/>
      <w:lvlJc w:val="right"/>
      <w:pPr>
        <w:tabs>
          <w:tab w:val="num" w:pos="6186"/>
        </w:tabs>
        <w:ind w:left="6186" w:hanging="180"/>
      </w:pPr>
    </w:lvl>
  </w:abstractNum>
  <w:abstractNum w:abstractNumId="11" w15:restartNumberingAfterBreak="0">
    <w:nsid w:val="280B5937"/>
    <w:multiLevelType w:val="multilevel"/>
    <w:tmpl w:val="10AAB09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2DCD53F7"/>
    <w:multiLevelType w:val="singleLevel"/>
    <w:tmpl w:val="EDB60DCC"/>
    <w:lvl w:ilvl="0">
      <w:start w:val="1"/>
      <w:numFmt w:val="decimal"/>
      <w:lvlText w:val="%1."/>
      <w:lvlJc w:val="left"/>
      <w:pPr>
        <w:tabs>
          <w:tab w:val="num" w:pos="720"/>
        </w:tabs>
        <w:ind w:left="720" w:hanging="720"/>
      </w:pPr>
      <w:rPr>
        <w:rFonts w:hint="default"/>
      </w:rPr>
    </w:lvl>
  </w:abstractNum>
  <w:abstractNum w:abstractNumId="13" w15:restartNumberingAfterBreak="0">
    <w:nsid w:val="2F463D07"/>
    <w:multiLevelType w:val="hybridMultilevel"/>
    <w:tmpl w:val="E9F6F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B40BB"/>
    <w:multiLevelType w:val="hybridMultilevel"/>
    <w:tmpl w:val="54C21AF0"/>
    <w:lvl w:ilvl="0" w:tplc="D1FE88D8">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70BF6"/>
    <w:multiLevelType w:val="hybridMultilevel"/>
    <w:tmpl w:val="F65A7B94"/>
    <w:lvl w:ilvl="0" w:tplc="13446D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F5AEB"/>
    <w:multiLevelType w:val="hybridMultilevel"/>
    <w:tmpl w:val="A266B9E6"/>
    <w:lvl w:ilvl="0" w:tplc="2D8E2776">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341C9"/>
    <w:multiLevelType w:val="hybridMultilevel"/>
    <w:tmpl w:val="23B8BF5C"/>
    <w:lvl w:ilvl="0" w:tplc="0809000F">
      <w:start w:val="1"/>
      <w:numFmt w:val="decimal"/>
      <w:lvlText w:val="%1."/>
      <w:lvlJc w:val="left"/>
      <w:pPr>
        <w:ind w:left="720" w:hanging="720"/>
      </w:pPr>
      <w:rPr>
        <w:rFonts w:hint="default"/>
      </w:rPr>
    </w:lvl>
    <w:lvl w:ilvl="1" w:tplc="7A5EC6D4">
      <w:start w:val="3"/>
      <w:numFmt w:val="bullet"/>
      <w:lvlText w:val="•"/>
      <w:lvlJc w:val="left"/>
      <w:pPr>
        <w:ind w:left="1440" w:hanging="720"/>
      </w:pPr>
      <w:rPr>
        <w:rFonts w:ascii="Comic Sans MS" w:eastAsia="Times New Roman" w:hAnsi="Comic Sans MS"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D3D18FC"/>
    <w:multiLevelType w:val="hybridMultilevel"/>
    <w:tmpl w:val="B20CEF5A"/>
    <w:lvl w:ilvl="0" w:tplc="FC3C3812">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01B07"/>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45E35A9A"/>
    <w:multiLevelType w:val="hybridMultilevel"/>
    <w:tmpl w:val="5C1E6CC6"/>
    <w:lvl w:ilvl="0" w:tplc="43E89AD0">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BC5C96"/>
    <w:multiLevelType w:val="singleLevel"/>
    <w:tmpl w:val="EDB60DCC"/>
    <w:lvl w:ilvl="0">
      <w:start w:val="1"/>
      <w:numFmt w:val="decimal"/>
      <w:lvlText w:val="%1."/>
      <w:lvlJc w:val="left"/>
      <w:pPr>
        <w:tabs>
          <w:tab w:val="num" w:pos="720"/>
        </w:tabs>
        <w:ind w:left="720" w:hanging="720"/>
      </w:pPr>
      <w:rPr>
        <w:rFonts w:hint="default"/>
      </w:rPr>
    </w:lvl>
  </w:abstractNum>
  <w:abstractNum w:abstractNumId="22" w15:restartNumberingAfterBreak="0">
    <w:nsid w:val="48B933B2"/>
    <w:multiLevelType w:val="hybridMultilevel"/>
    <w:tmpl w:val="09A8EA56"/>
    <w:lvl w:ilvl="0" w:tplc="A4480CEE">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395C49"/>
    <w:multiLevelType w:val="multilevel"/>
    <w:tmpl w:val="634C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6656E8"/>
    <w:multiLevelType w:val="hybridMultilevel"/>
    <w:tmpl w:val="546AD988"/>
    <w:lvl w:ilvl="0" w:tplc="398E87EE">
      <w:start w:val="1"/>
      <w:numFmt w:val="decimal"/>
      <w:lvlText w:val="%1."/>
      <w:lvlJc w:val="left"/>
      <w:pPr>
        <w:tabs>
          <w:tab w:val="num" w:pos="726"/>
        </w:tabs>
        <w:ind w:left="726" w:hanging="660"/>
      </w:pPr>
      <w:rPr>
        <w:rFonts w:cs="Times New Roman" w:hint="default"/>
      </w:rPr>
    </w:lvl>
    <w:lvl w:ilvl="1" w:tplc="08090019">
      <w:start w:val="1"/>
      <w:numFmt w:val="lowerLetter"/>
      <w:lvlText w:val="%2."/>
      <w:lvlJc w:val="left"/>
      <w:pPr>
        <w:tabs>
          <w:tab w:val="num" w:pos="1146"/>
        </w:tabs>
        <w:ind w:left="1146" w:hanging="360"/>
      </w:pPr>
    </w:lvl>
    <w:lvl w:ilvl="2" w:tplc="0809001B" w:tentative="1">
      <w:start w:val="1"/>
      <w:numFmt w:val="lowerRoman"/>
      <w:lvlText w:val="%3."/>
      <w:lvlJc w:val="right"/>
      <w:pPr>
        <w:tabs>
          <w:tab w:val="num" w:pos="1866"/>
        </w:tabs>
        <w:ind w:left="1866" w:hanging="180"/>
      </w:pPr>
    </w:lvl>
    <w:lvl w:ilvl="3" w:tplc="0809000F" w:tentative="1">
      <w:start w:val="1"/>
      <w:numFmt w:val="decimal"/>
      <w:lvlText w:val="%4."/>
      <w:lvlJc w:val="left"/>
      <w:pPr>
        <w:tabs>
          <w:tab w:val="num" w:pos="2586"/>
        </w:tabs>
        <w:ind w:left="2586" w:hanging="360"/>
      </w:pPr>
    </w:lvl>
    <w:lvl w:ilvl="4" w:tplc="08090019" w:tentative="1">
      <w:start w:val="1"/>
      <w:numFmt w:val="lowerLetter"/>
      <w:lvlText w:val="%5."/>
      <w:lvlJc w:val="left"/>
      <w:pPr>
        <w:tabs>
          <w:tab w:val="num" w:pos="3306"/>
        </w:tabs>
        <w:ind w:left="3306" w:hanging="360"/>
      </w:pPr>
    </w:lvl>
    <w:lvl w:ilvl="5" w:tplc="0809001B" w:tentative="1">
      <w:start w:val="1"/>
      <w:numFmt w:val="lowerRoman"/>
      <w:lvlText w:val="%6."/>
      <w:lvlJc w:val="right"/>
      <w:pPr>
        <w:tabs>
          <w:tab w:val="num" w:pos="4026"/>
        </w:tabs>
        <w:ind w:left="4026" w:hanging="180"/>
      </w:pPr>
    </w:lvl>
    <w:lvl w:ilvl="6" w:tplc="0809000F" w:tentative="1">
      <w:start w:val="1"/>
      <w:numFmt w:val="decimal"/>
      <w:lvlText w:val="%7."/>
      <w:lvlJc w:val="left"/>
      <w:pPr>
        <w:tabs>
          <w:tab w:val="num" w:pos="4746"/>
        </w:tabs>
        <w:ind w:left="4746" w:hanging="360"/>
      </w:pPr>
    </w:lvl>
    <w:lvl w:ilvl="7" w:tplc="08090019" w:tentative="1">
      <w:start w:val="1"/>
      <w:numFmt w:val="lowerLetter"/>
      <w:lvlText w:val="%8."/>
      <w:lvlJc w:val="left"/>
      <w:pPr>
        <w:tabs>
          <w:tab w:val="num" w:pos="5466"/>
        </w:tabs>
        <w:ind w:left="5466" w:hanging="360"/>
      </w:pPr>
    </w:lvl>
    <w:lvl w:ilvl="8" w:tplc="0809001B" w:tentative="1">
      <w:start w:val="1"/>
      <w:numFmt w:val="lowerRoman"/>
      <w:lvlText w:val="%9."/>
      <w:lvlJc w:val="right"/>
      <w:pPr>
        <w:tabs>
          <w:tab w:val="num" w:pos="6186"/>
        </w:tabs>
        <w:ind w:left="6186" w:hanging="180"/>
      </w:pPr>
    </w:lvl>
  </w:abstractNum>
  <w:abstractNum w:abstractNumId="25" w15:restartNumberingAfterBreak="0">
    <w:nsid w:val="500359BC"/>
    <w:multiLevelType w:val="hybridMultilevel"/>
    <w:tmpl w:val="19C4B9B4"/>
    <w:lvl w:ilvl="0" w:tplc="A7D295B8">
      <w:start w:val="1"/>
      <w:numFmt w:val="bullet"/>
      <w:lvlText w:val=""/>
      <w:lvlJc w:val="left"/>
      <w:pPr>
        <w:ind w:left="786" w:hanging="360"/>
      </w:pPr>
      <w:rPr>
        <w:rFonts w:ascii="Wingdings" w:hAnsi="Wingdings" w:hint="default"/>
        <w:b/>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50C266F3"/>
    <w:multiLevelType w:val="hybridMultilevel"/>
    <w:tmpl w:val="C1429C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3523CEB"/>
    <w:multiLevelType w:val="hybridMultilevel"/>
    <w:tmpl w:val="3162EF9A"/>
    <w:lvl w:ilvl="0" w:tplc="FB56C4D8">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B10770"/>
    <w:multiLevelType w:val="hybridMultilevel"/>
    <w:tmpl w:val="546AD988"/>
    <w:lvl w:ilvl="0" w:tplc="398E87EE">
      <w:start w:val="1"/>
      <w:numFmt w:val="decimal"/>
      <w:lvlText w:val="%1."/>
      <w:lvlJc w:val="left"/>
      <w:pPr>
        <w:tabs>
          <w:tab w:val="num" w:pos="726"/>
        </w:tabs>
        <w:ind w:left="726" w:hanging="660"/>
      </w:pPr>
      <w:rPr>
        <w:rFonts w:cs="Times New Roman" w:hint="default"/>
      </w:rPr>
    </w:lvl>
    <w:lvl w:ilvl="1" w:tplc="08090019">
      <w:start w:val="1"/>
      <w:numFmt w:val="lowerLetter"/>
      <w:lvlText w:val="%2."/>
      <w:lvlJc w:val="left"/>
      <w:pPr>
        <w:tabs>
          <w:tab w:val="num" w:pos="1146"/>
        </w:tabs>
        <w:ind w:left="1146" w:hanging="360"/>
      </w:pPr>
    </w:lvl>
    <w:lvl w:ilvl="2" w:tplc="0809001B" w:tentative="1">
      <w:start w:val="1"/>
      <w:numFmt w:val="lowerRoman"/>
      <w:lvlText w:val="%3."/>
      <w:lvlJc w:val="right"/>
      <w:pPr>
        <w:tabs>
          <w:tab w:val="num" w:pos="1866"/>
        </w:tabs>
        <w:ind w:left="1866" w:hanging="180"/>
      </w:pPr>
    </w:lvl>
    <w:lvl w:ilvl="3" w:tplc="0809000F" w:tentative="1">
      <w:start w:val="1"/>
      <w:numFmt w:val="decimal"/>
      <w:lvlText w:val="%4."/>
      <w:lvlJc w:val="left"/>
      <w:pPr>
        <w:tabs>
          <w:tab w:val="num" w:pos="2586"/>
        </w:tabs>
        <w:ind w:left="2586" w:hanging="360"/>
      </w:pPr>
    </w:lvl>
    <w:lvl w:ilvl="4" w:tplc="08090019" w:tentative="1">
      <w:start w:val="1"/>
      <w:numFmt w:val="lowerLetter"/>
      <w:lvlText w:val="%5."/>
      <w:lvlJc w:val="left"/>
      <w:pPr>
        <w:tabs>
          <w:tab w:val="num" w:pos="3306"/>
        </w:tabs>
        <w:ind w:left="3306" w:hanging="360"/>
      </w:pPr>
    </w:lvl>
    <w:lvl w:ilvl="5" w:tplc="0809001B" w:tentative="1">
      <w:start w:val="1"/>
      <w:numFmt w:val="lowerRoman"/>
      <w:lvlText w:val="%6."/>
      <w:lvlJc w:val="right"/>
      <w:pPr>
        <w:tabs>
          <w:tab w:val="num" w:pos="4026"/>
        </w:tabs>
        <w:ind w:left="4026" w:hanging="180"/>
      </w:pPr>
    </w:lvl>
    <w:lvl w:ilvl="6" w:tplc="0809000F" w:tentative="1">
      <w:start w:val="1"/>
      <w:numFmt w:val="decimal"/>
      <w:lvlText w:val="%7."/>
      <w:lvlJc w:val="left"/>
      <w:pPr>
        <w:tabs>
          <w:tab w:val="num" w:pos="4746"/>
        </w:tabs>
        <w:ind w:left="4746" w:hanging="360"/>
      </w:pPr>
    </w:lvl>
    <w:lvl w:ilvl="7" w:tplc="08090019" w:tentative="1">
      <w:start w:val="1"/>
      <w:numFmt w:val="lowerLetter"/>
      <w:lvlText w:val="%8."/>
      <w:lvlJc w:val="left"/>
      <w:pPr>
        <w:tabs>
          <w:tab w:val="num" w:pos="5466"/>
        </w:tabs>
        <w:ind w:left="5466" w:hanging="360"/>
      </w:pPr>
    </w:lvl>
    <w:lvl w:ilvl="8" w:tplc="0809001B" w:tentative="1">
      <w:start w:val="1"/>
      <w:numFmt w:val="lowerRoman"/>
      <w:lvlText w:val="%9."/>
      <w:lvlJc w:val="right"/>
      <w:pPr>
        <w:tabs>
          <w:tab w:val="num" w:pos="6186"/>
        </w:tabs>
        <w:ind w:left="6186" w:hanging="180"/>
      </w:pPr>
    </w:lvl>
  </w:abstractNum>
  <w:abstractNum w:abstractNumId="29" w15:restartNumberingAfterBreak="0">
    <w:nsid w:val="53CD26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3F355DA"/>
    <w:multiLevelType w:val="singleLevel"/>
    <w:tmpl w:val="08090001"/>
    <w:lvl w:ilvl="0">
      <w:start w:val="1"/>
      <w:numFmt w:val="bullet"/>
      <w:lvlText w:val=""/>
      <w:lvlJc w:val="left"/>
      <w:pPr>
        <w:ind w:left="720" w:hanging="360"/>
      </w:pPr>
      <w:rPr>
        <w:rFonts w:ascii="Symbol" w:hAnsi="Symbol" w:hint="default"/>
      </w:rPr>
    </w:lvl>
  </w:abstractNum>
  <w:abstractNum w:abstractNumId="31" w15:restartNumberingAfterBreak="0">
    <w:nsid w:val="54F74421"/>
    <w:multiLevelType w:val="hybridMultilevel"/>
    <w:tmpl w:val="EC9EED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F21C21"/>
    <w:multiLevelType w:val="hybridMultilevel"/>
    <w:tmpl w:val="289C3150"/>
    <w:lvl w:ilvl="0" w:tplc="FFFFFFFF">
      <w:start w:val="1"/>
      <w:numFmt w:val="decimal"/>
      <w:lvlText w:val="%1."/>
      <w:lvlJc w:val="left"/>
      <w:pPr>
        <w:tabs>
          <w:tab w:val="num" w:pos="726"/>
        </w:tabs>
        <w:ind w:left="726" w:hanging="660"/>
      </w:pPr>
      <w:rPr>
        <w:rFonts w:cs="Times New Roman" w:hint="default"/>
      </w:rPr>
    </w:lvl>
    <w:lvl w:ilvl="1" w:tplc="FFFFFFFF">
      <w:start w:val="1"/>
      <w:numFmt w:val="lowerLetter"/>
      <w:lvlText w:val="%2."/>
      <w:lvlJc w:val="left"/>
      <w:pPr>
        <w:tabs>
          <w:tab w:val="num" w:pos="1146"/>
        </w:tabs>
        <w:ind w:left="1146" w:hanging="360"/>
      </w:pPr>
    </w:lvl>
    <w:lvl w:ilvl="2" w:tplc="FFFFFFFF" w:tentative="1">
      <w:start w:val="1"/>
      <w:numFmt w:val="lowerRoman"/>
      <w:lvlText w:val="%3."/>
      <w:lvlJc w:val="right"/>
      <w:pPr>
        <w:tabs>
          <w:tab w:val="num" w:pos="1866"/>
        </w:tabs>
        <w:ind w:left="1866" w:hanging="180"/>
      </w:pPr>
    </w:lvl>
    <w:lvl w:ilvl="3" w:tplc="FFFFFFFF" w:tentative="1">
      <w:start w:val="1"/>
      <w:numFmt w:val="decimal"/>
      <w:lvlText w:val="%4."/>
      <w:lvlJc w:val="left"/>
      <w:pPr>
        <w:tabs>
          <w:tab w:val="num" w:pos="2586"/>
        </w:tabs>
        <w:ind w:left="2586" w:hanging="360"/>
      </w:pPr>
    </w:lvl>
    <w:lvl w:ilvl="4" w:tplc="FFFFFFFF" w:tentative="1">
      <w:start w:val="1"/>
      <w:numFmt w:val="lowerLetter"/>
      <w:lvlText w:val="%5."/>
      <w:lvlJc w:val="left"/>
      <w:pPr>
        <w:tabs>
          <w:tab w:val="num" w:pos="3306"/>
        </w:tabs>
        <w:ind w:left="3306" w:hanging="360"/>
      </w:pPr>
    </w:lvl>
    <w:lvl w:ilvl="5" w:tplc="FFFFFFFF" w:tentative="1">
      <w:start w:val="1"/>
      <w:numFmt w:val="lowerRoman"/>
      <w:lvlText w:val="%6."/>
      <w:lvlJc w:val="right"/>
      <w:pPr>
        <w:tabs>
          <w:tab w:val="num" w:pos="4026"/>
        </w:tabs>
        <w:ind w:left="4026" w:hanging="180"/>
      </w:pPr>
    </w:lvl>
    <w:lvl w:ilvl="6" w:tplc="FFFFFFFF" w:tentative="1">
      <w:start w:val="1"/>
      <w:numFmt w:val="decimal"/>
      <w:lvlText w:val="%7."/>
      <w:lvlJc w:val="left"/>
      <w:pPr>
        <w:tabs>
          <w:tab w:val="num" w:pos="4746"/>
        </w:tabs>
        <w:ind w:left="4746" w:hanging="360"/>
      </w:pPr>
    </w:lvl>
    <w:lvl w:ilvl="7" w:tplc="FFFFFFFF" w:tentative="1">
      <w:start w:val="1"/>
      <w:numFmt w:val="lowerLetter"/>
      <w:lvlText w:val="%8."/>
      <w:lvlJc w:val="left"/>
      <w:pPr>
        <w:tabs>
          <w:tab w:val="num" w:pos="5466"/>
        </w:tabs>
        <w:ind w:left="5466" w:hanging="360"/>
      </w:pPr>
    </w:lvl>
    <w:lvl w:ilvl="8" w:tplc="FFFFFFFF" w:tentative="1">
      <w:start w:val="1"/>
      <w:numFmt w:val="lowerRoman"/>
      <w:lvlText w:val="%9."/>
      <w:lvlJc w:val="right"/>
      <w:pPr>
        <w:tabs>
          <w:tab w:val="num" w:pos="6186"/>
        </w:tabs>
        <w:ind w:left="6186" w:hanging="180"/>
      </w:pPr>
    </w:lvl>
  </w:abstractNum>
  <w:abstractNum w:abstractNumId="33" w15:restartNumberingAfterBreak="0">
    <w:nsid w:val="5C061821"/>
    <w:multiLevelType w:val="multilevel"/>
    <w:tmpl w:val="E0560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BC0B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376637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6" w15:restartNumberingAfterBreak="0">
    <w:nsid w:val="678F1F0F"/>
    <w:multiLevelType w:val="hybridMultilevel"/>
    <w:tmpl w:val="7EBA07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F810A5"/>
    <w:multiLevelType w:val="hybridMultilevel"/>
    <w:tmpl w:val="546AD988"/>
    <w:lvl w:ilvl="0" w:tplc="398E87EE">
      <w:start w:val="1"/>
      <w:numFmt w:val="decimal"/>
      <w:lvlText w:val="%1."/>
      <w:lvlJc w:val="left"/>
      <w:pPr>
        <w:tabs>
          <w:tab w:val="num" w:pos="726"/>
        </w:tabs>
        <w:ind w:left="726" w:hanging="660"/>
      </w:pPr>
      <w:rPr>
        <w:rFonts w:cs="Times New Roman" w:hint="default"/>
      </w:rPr>
    </w:lvl>
    <w:lvl w:ilvl="1" w:tplc="08090019">
      <w:start w:val="1"/>
      <w:numFmt w:val="lowerLetter"/>
      <w:lvlText w:val="%2."/>
      <w:lvlJc w:val="left"/>
      <w:pPr>
        <w:tabs>
          <w:tab w:val="num" w:pos="1146"/>
        </w:tabs>
        <w:ind w:left="1146" w:hanging="360"/>
      </w:pPr>
    </w:lvl>
    <w:lvl w:ilvl="2" w:tplc="0809001B" w:tentative="1">
      <w:start w:val="1"/>
      <w:numFmt w:val="lowerRoman"/>
      <w:lvlText w:val="%3."/>
      <w:lvlJc w:val="right"/>
      <w:pPr>
        <w:tabs>
          <w:tab w:val="num" w:pos="1866"/>
        </w:tabs>
        <w:ind w:left="1866" w:hanging="180"/>
      </w:pPr>
    </w:lvl>
    <w:lvl w:ilvl="3" w:tplc="0809000F" w:tentative="1">
      <w:start w:val="1"/>
      <w:numFmt w:val="decimal"/>
      <w:lvlText w:val="%4."/>
      <w:lvlJc w:val="left"/>
      <w:pPr>
        <w:tabs>
          <w:tab w:val="num" w:pos="2586"/>
        </w:tabs>
        <w:ind w:left="2586" w:hanging="360"/>
      </w:pPr>
    </w:lvl>
    <w:lvl w:ilvl="4" w:tplc="08090019" w:tentative="1">
      <w:start w:val="1"/>
      <w:numFmt w:val="lowerLetter"/>
      <w:lvlText w:val="%5."/>
      <w:lvlJc w:val="left"/>
      <w:pPr>
        <w:tabs>
          <w:tab w:val="num" w:pos="3306"/>
        </w:tabs>
        <w:ind w:left="3306" w:hanging="360"/>
      </w:pPr>
    </w:lvl>
    <w:lvl w:ilvl="5" w:tplc="0809001B" w:tentative="1">
      <w:start w:val="1"/>
      <w:numFmt w:val="lowerRoman"/>
      <w:lvlText w:val="%6."/>
      <w:lvlJc w:val="right"/>
      <w:pPr>
        <w:tabs>
          <w:tab w:val="num" w:pos="4026"/>
        </w:tabs>
        <w:ind w:left="4026" w:hanging="180"/>
      </w:pPr>
    </w:lvl>
    <w:lvl w:ilvl="6" w:tplc="0809000F" w:tentative="1">
      <w:start w:val="1"/>
      <w:numFmt w:val="decimal"/>
      <w:lvlText w:val="%7."/>
      <w:lvlJc w:val="left"/>
      <w:pPr>
        <w:tabs>
          <w:tab w:val="num" w:pos="4746"/>
        </w:tabs>
        <w:ind w:left="4746" w:hanging="360"/>
      </w:pPr>
    </w:lvl>
    <w:lvl w:ilvl="7" w:tplc="08090019" w:tentative="1">
      <w:start w:val="1"/>
      <w:numFmt w:val="lowerLetter"/>
      <w:lvlText w:val="%8."/>
      <w:lvlJc w:val="left"/>
      <w:pPr>
        <w:tabs>
          <w:tab w:val="num" w:pos="5466"/>
        </w:tabs>
        <w:ind w:left="5466" w:hanging="360"/>
      </w:pPr>
    </w:lvl>
    <w:lvl w:ilvl="8" w:tplc="0809001B" w:tentative="1">
      <w:start w:val="1"/>
      <w:numFmt w:val="lowerRoman"/>
      <w:lvlText w:val="%9."/>
      <w:lvlJc w:val="right"/>
      <w:pPr>
        <w:tabs>
          <w:tab w:val="num" w:pos="6186"/>
        </w:tabs>
        <w:ind w:left="6186" w:hanging="180"/>
      </w:pPr>
    </w:lvl>
  </w:abstractNum>
  <w:abstractNum w:abstractNumId="38" w15:restartNumberingAfterBreak="0">
    <w:nsid w:val="74802DF7"/>
    <w:multiLevelType w:val="multilevel"/>
    <w:tmpl w:val="4FB2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D957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9A74A7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1" w15:restartNumberingAfterBreak="0">
    <w:nsid w:val="7A5E3A6F"/>
    <w:multiLevelType w:val="hybridMultilevel"/>
    <w:tmpl w:val="2AC645E2"/>
    <w:lvl w:ilvl="0" w:tplc="6472CBD0">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0F49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DF160E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0689426">
    <w:abstractNumId w:val="12"/>
  </w:num>
  <w:num w:numId="2" w16cid:durableId="2063168800">
    <w:abstractNumId w:val="34"/>
  </w:num>
  <w:num w:numId="3" w16cid:durableId="418254711">
    <w:abstractNumId w:val="21"/>
  </w:num>
  <w:num w:numId="4" w16cid:durableId="33777702">
    <w:abstractNumId w:val="2"/>
  </w:num>
  <w:num w:numId="5" w16cid:durableId="52317521">
    <w:abstractNumId w:val="40"/>
  </w:num>
  <w:num w:numId="6" w16cid:durableId="2122911539">
    <w:abstractNumId w:val="39"/>
  </w:num>
  <w:num w:numId="7" w16cid:durableId="1292130980">
    <w:abstractNumId w:val="35"/>
  </w:num>
  <w:num w:numId="8" w16cid:durableId="1928297425">
    <w:abstractNumId w:val="29"/>
  </w:num>
  <w:num w:numId="9" w16cid:durableId="766969207">
    <w:abstractNumId w:val="42"/>
  </w:num>
  <w:num w:numId="10" w16cid:durableId="972057716">
    <w:abstractNumId w:val="11"/>
  </w:num>
  <w:num w:numId="11" w16cid:durableId="165020599">
    <w:abstractNumId w:val="8"/>
  </w:num>
  <w:num w:numId="12" w16cid:durableId="960497998">
    <w:abstractNumId w:val="30"/>
  </w:num>
  <w:num w:numId="13" w16cid:durableId="1802070106">
    <w:abstractNumId w:val="19"/>
  </w:num>
  <w:num w:numId="14" w16cid:durableId="1807241367">
    <w:abstractNumId w:val="3"/>
  </w:num>
  <w:num w:numId="15" w16cid:durableId="2036811379">
    <w:abstractNumId w:val="43"/>
  </w:num>
  <w:num w:numId="16" w16cid:durableId="2026515663">
    <w:abstractNumId w:val="13"/>
  </w:num>
  <w:num w:numId="17" w16cid:durableId="678703175">
    <w:abstractNumId w:val="25"/>
  </w:num>
  <w:num w:numId="18" w16cid:durableId="1865744889">
    <w:abstractNumId w:val="5"/>
  </w:num>
  <w:num w:numId="19" w16cid:durableId="1241403215">
    <w:abstractNumId w:val="16"/>
  </w:num>
  <w:num w:numId="20" w16cid:durableId="1195771354">
    <w:abstractNumId w:val="4"/>
  </w:num>
  <w:num w:numId="21" w16cid:durableId="393747836">
    <w:abstractNumId w:val="18"/>
  </w:num>
  <w:num w:numId="22" w16cid:durableId="1961763939">
    <w:abstractNumId w:val="20"/>
  </w:num>
  <w:num w:numId="23" w16cid:durableId="826701282">
    <w:abstractNumId w:val="41"/>
  </w:num>
  <w:num w:numId="24" w16cid:durableId="423065368">
    <w:abstractNumId w:val="6"/>
  </w:num>
  <w:num w:numId="25" w16cid:durableId="1524124332">
    <w:abstractNumId w:val="22"/>
  </w:num>
  <w:num w:numId="26" w16cid:durableId="1092773289">
    <w:abstractNumId w:val="14"/>
  </w:num>
  <w:num w:numId="27" w16cid:durableId="1010713595">
    <w:abstractNumId w:val="28"/>
  </w:num>
  <w:num w:numId="28" w16cid:durableId="974455197">
    <w:abstractNumId w:val="37"/>
  </w:num>
  <w:num w:numId="29" w16cid:durableId="523250705">
    <w:abstractNumId w:val="10"/>
  </w:num>
  <w:num w:numId="30" w16cid:durableId="880480907">
    <w:abstractNumId w:val="9"/>
  </w:num>
  <w:num w:numId="31" w16cid:durableId="91559269">
    <w:abstractNumId w:val="24"/>
  </w:num>
  <w:num w:numId="32" w16cid:durableId="768428124">
    <w:abstractNumId w:val="15"/>
  </w:num>
  <w:num w:numId="33" w16cid:durableId="207111988">
    <w:abstractNumId w:val="27"/>
  </w:num>
  <w:num w:numId="34" w16cid:durableId="1599630338">
    <w:abstractNumId w:val="26"/>
  </w:num>
  <w:num w:numId="35" w16cid:durableId="56705762">
    <w:abstractNumId w:val="17"/>
  </w:num>
  <w:num w:numId="36" w16cid:durableId="2058000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61604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0648767">
    <w:abstractNumId w:val="7"/>
  </w:num>
  <w:num w:numId="39" w16cid:durableId="631443663">
    <w:abstractNumId w:val="31"/>
  </w:num>
  <w:num w:numId="40" w16cid:durableId="575288637">
    <w:abstractNumId w:val="36"/>
  </w:num>
  <w:num w:numId="41" w16cid:durableId="128863041">
    <w:abstractNumId w:val="0"/>
  </w:num>
  <w:num w:numId="42" w16cid:durableId="1400251578">
    <w:abstractNumId w:val="32"/>
  </w:num>
  <w:num w:numId="43" w16cid:durableId="2013413936">
    <w:abstractNumId w:val="33"/>
  </w:num>
  <w:num w:numId="44" w16cid:durableId="337077793">
    <w:abstractNumId w:val="23"/>
  </w:num>
  <w:num w:numId="45" w16cid:durableId="659358187">
    <w:abstractNumId w:val="1"/>
  </w:num>
  <w:num w:numId="46" w16cid:durableId="174021010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BA9"/>
    <w:rsid w:val="00010B5B"/>
    <w:rsid w:val="00020F3C"/>
    <w:rsid w:val="00022B1E"/>
    <w:rsid w:val="00023F5D"/>
    <w:rsid w:val="0003293D"/>
    <w:rsid w:val="00033C63"/>
    <w:rsid w:val="000608F8"/>
    <w:rsid w:val="00074AAE"/>
    <w:rsid w:val="00096317"/>
    <w:rsid w:val="000C4797"/>
    <w:rsid w:val="00120565"/>
    <w:rsid w:val="00140761"/>
    <w:rsid w:val="0016484B"/>
    <w:rsid w:val="001723FD"/>
    <w:rsid w:val="001741CA"/>
    <w:rsid w:val="00194D0F"/>
    <w:rsid w:val="001A5EA5"/>
    <w:rsid w:val="001B3BA9"/>
    <w:rsid w:val="001C39A5"/>
    <w:rsid w:val="001C5739"/>
    <w:rsid w:val="001E0278"/>
    <w:rsid w:val="001F2546"/>
    <w:rsid w:val="001F4B40"/>
    <w:rsid w:val="002168DA"/>
    <w:rsid w:val="002336BD"/>
    <w:rsid w:val="002354AB"/>
    <w:rsid w:val="00252BE7"/>
    <w:rsid w:val="00253BFA"/>
    <w:rsid w:val="0026353E"/>
    <w:rsid w:val="002B46D1"/>
    <w:rsid w:val="002F3084"/>
    <w:rsid w:val="002F6A1E"/>
    <w:rsid w:val="00317F6B"/>
    <w:rsid w:val="00320CC8"/>
    <w:rsid w:val="00333995"/>
    <w:rsid w:val="003356A0"/>
    <w:rsid w:val="003630F9"/>
    <w:rsid w:val="003769CE"/>
    <w:rsid w:val="003906E9"/>
    <w:rsid w:val="00397387"/>
    <w:rsid w:val="003A6AE5"/>
    <w:rsid w:val="003B2998"/>
    <w:rsid w:val="003B541F"/>
    <w:rsid w:val="003CD65E"/>
    <w:rsid w:val="003F65BE"/>
    <w:rsid w:val="00412B4C"/>
    <w:rsid w:val="004378BF"/>
    <w:rsid w:val="00446B6D"/>
    <w:rsid w:val="00446FE1"/>
    <w:rsid w:val="00472927"/>
    <w:rsid w:val="004B2E43"/>
    <w:rsid w:val="004B484B"/>
    <w:rsid w:val="004C557E"/>
    <w:rsid w:val="004D546B"/>
    <w:rsid w:val="004D58DE"/>
    <w:rsid w:val="004D59AC"/>
    <w:rsid w:val="004E42C2"/>
    <w:rsid w:val="004E6588"/>
    <w:rsid w:val="004E7EB5"/>
    <w:rsid w:val="005022B5"/>
    <w:rsid w:val="0050277E"/>
    <w:rsid w:val="0050731C"/>
    <w:rsid w:val="005268F3"/>
    <w:rsid w:val="00530B84"/>
    <w:rsid w:val="00566EA2"/>
    <w:rsid w:val="005A08B7"/>
    <w:rsid w:val="005B46D5"/>
    <w:rsid w:val="005E47B4"/>
    <w:rsid w:val="005F0F56"/>
    <w:rsid w:val="006011CA"/>
    <w:rsid w:val="006072DF"/>
    <w:rsid w:val="0061790D"/>
    <w:rsid w:val="0067599E"/>
    <w:rsid w:val="00676DAE"/>
    <w:rsid w:val="0068534A"/>
    <w:rsid w:val="006A7BCE"/>
    <w:rsid w:val="006B7EA7"/>
    <w:rsid w:val="006D2510"/>
    <w:rsid w:val="006E149D"/>
    <w:rsid w:val="006E3B11"/>
    <w:rsid w:val="006E69A9"/>
    <w:rsid w:val="006F6DC5"/>
    <w:rsid w:val="007126F6"/>
    <w:rsid w:val="00713910"/>
    <w:rsid w:val="007241F2"/>
    <w:rsid w:val="007256CE"/>
    <w:rsid w:val="007310CB"/>
    <w:rsid w:val="00734A01"/>
    <w:rsid w:val="007372B6"/>
    <w:rsid w:val="00745057"/>
    <w:rsid w:val="00766564"/>
    <w:rsid w:val="007826BE"/>
    <w:rsid w:val="00794F3B"/>
    <w:rsid w:val="007A068C"/>
    <w:rsid w:val="007A5A9F"/>
    <w:rsid w:val="007C0791"/>
    <w:rsid w:val="007E3EEC"/>
    <w:rsid w:val="007F0EDB"/>
    <w:rsid w:val="00801D35"/>
    <w:rsid w:val="008022EB"/>
    <w:rsid w:val="00805D8E"/>
    <w:rsid w:val="008264E7"/>
    <w:rsid w:val="00831467"/>
    <w:rsid w:val="00832FDD"/>
    <w:rsid w:val="008423A5"/>
    <w:rsid w:val="00886532"/>
    <w:rsid w:val="008872B8"/>
    <w:rsid w:val="00891C22"/>
    <w:rsid w:val="008B72AB"/>
    <w:rsid w:val="008E26F9"/>
    <w:rsid w:val="008F3D0F"/>
    <w:rsid w:val="008F6BFF"/>
    <w:rsid w:val="00903A98"/>
    <w:rsid w:val="009132F3"/>
    <w:rsid w:val="00945825"/>
    <w:rsid w:val="00980A19"/>
    <w:rsid w:val="009855D7"/>
    <w:rsid w:val="009C15EE"/>
    <w:rsid w:val="00A17341"/>
    <w:rsid w:val="00A53BDF"/>
    <w:rsid w:val="00A64A9F"/>
    <w:rsid w:val="00A67924"/>
    <w:rsid w:val="00A74835"/>
    <w:rsid w:val="00A75B16"/>
    <w:rsid w:val="00A9693C"/>
    <w:rsid w:val="00AA65AB"/>
    <w:rsid w:val="00AE05AC"/>
    <w:rsid w:val="00AE20E6"/>
    <w:rsid w:val="00AE5B98"/>
    <w:rsid w:val="00AF2300"/>
    <w:rsid w:val="00B20A8A"/>
    <w:rsid w:val="00B22862"/>
    <w:rsid w:val="00B42221"/>
    <w:rsid w:val="00B5604A"/>
    <w:rsid w:val="00B8619B"/>
    <w:rsid w:val="00BA6BAA"/>
    <w:rsid w:val="00BC2F23"/>
    <w:rsid w:val="00BC4118"/>
    <w:rsid w:val="00BF1C15"/>
    <w:rsid w:val="00C04617"/>
    <w:rsid w:val="00C12BD6"/>
    <w:rsid w:val="00C25C29"/>
    <w:rsid w:val="00C264A7"/>
    <w:rsid w:val="00C479A0"/>
    <w:rsid w:val="00C51A8F"/>
    <w:rsid w:val="00C5426F"/>
    <w:rsid w:val="00C548BE"/>
    <w:rsid w:val="00C5606A"/>
    <w:rsid w:val="00C63469"/>
    <w:rsid w:val="00C719A8"/>
    <w:rsid w:val="00C95118"/>
    <w:rsid w:val="00C97819"/>
    <w:rsid w:val="00CD2812"/>
    <w:rsid w:val="00CF1ED0"/>
    <w:rsid w:val="00D03390"/>
    <w:rsid w:val="00D044E8"/>
    <w:rsid w:val="00D103F9"/>
    <w:rsid w:val="00D46E92"/>
    <w:rsid w:val="00D90E1E"/>
    <w:rsid w:val="00D90ECC"/>
    <w:rsid w:val="00DB0F53"/>
    <w:rsid w:val="00E0147F"/>
    <w:rsid w:val="00E01915"/>
    <w:rsid w:val="00E06070"/>
    <w:rsid w:val="00E13297"/>
    <w:rsid w:val="00E16646"/>
    <w:rsid w:val="00E464C9"/>
    <w:rsid w:val="00E50F0A"/>
    <w:rsid w:val="00E5239C"/>
    <w:rsid w:val="00E73E36"/>
    <w:rsid w:val="00E8104F"/>
    <w:rsid w:val="00E956DA"/>
    <w:rsid w:val="00ED2174"/>
    <w:rsid w:val="00ED22C7"/>
    <w:rsid w:val="00EF3697"/>
    <w:rsid w:val="00F22ED4"/>
    <w:rsid w:val="00F23FE4"/>
    <w:rsid w:val="00F37001"/>
    <w:rsid w:val="00F43CB3"/>
    <w:rsid w:val="00F553C0"/>
    <w:rsid w:val="00F56BCD"/>
    <w:rsid w:val="00F5759E"/>
    <w:rsid w:val="00F63439"/>
    <w:rsid w:val="00F64F3F"/>
    <w:rsid w:val="00F77567"/>
    <w:rsid w:val="00F77E08"/>
    <w:rsid w:val="00F95AFF"/>
    <w:rsid w:val="00FA78C8"/>
    <w:rsid w:val="00FE12E8"/>
    <w:rsid w:val="00FF5CBA"/>
    <w:rsid w:val="0264C023"/>
    <w:rsid w:val="054770B5"/>
    <w:rsid w:val="05D2FF23"/>
    <w:rsid w:val="06008E0A"/>
    <w:rsid w:val="06A6B2D4"/>
    <w:rsid w:val="07F48254"/>
    <w:rsid w:val="080E4ABF"/>
    <w:rsid w:val="0943B395"/>
    <w:rsid w:val="09B2D800"/>
    <w:rsid w:val="0AF84665"/>
    <w:rsid w:val="0B72BC24"/>
    <w:rsid w:val="0F0A828E"/>
    <w:rsid w:val="109B9676"/>
    <w:rsid w:val="10FA960A"/>
    <w:rsid w:val="117A2A9E"/>
    <w:rsid w:val="11B8032B"/>
    <w:rsid w:val="1264A4A0"/>
    <w:rsid w:val="12B466C3"/>
    <w:rsid w:val="14CE8D28"/>
    <w:rsid w:val="1629F934"/>
    <w:rsid w:val="172C65C0"/>
    <w:rsid w:val="1B18B968"/>
    <w:rsid w:val="1B410F29"/>
    <w:rsid w:val="1C3E3329"/>
    <w:rsid w:val="1EBA6553"/>
    <w:rsid w:val="22ED0221"/>
    <w:rsid w:val="23BB0D74"/>
    <w:rsid w:val="24238F55"/>
    <w:rsid w:val="2575A695"/>
    <w:rsid w:val="278E21DC"/>
    <w:rsid w:val="2A801056"/>
    <w:rsid w:val="2C6661B2"/>
    <w:rsid w:val="2ECA831A"/>
    <w:rsid w:val="2EF6193E"/>
    <w:rsid w:val="2F76D345"/>
    <w:rsid w:val="2F7A2517"/>
    <w:rsid w:val="30F00080"/>
    <w:rsid w:val="31A79ACA"/>
    <w:rsid w:val="3321EAAF"/>
    <w:rsid w:val="33CF7AF9"/>
    <w:rsid w:val="344764D5"/>
    <w:rsid w:val="34964B91"/>
    <w:rsid w:val="34996579"/>
    <w:rsid w:val="36140CD7"/>
    <w:rsid w:val="371315DB"/>
    <w:rsid w:val="3724F08C"/>
    <w:rsid w:val="384959DF"/>
    <w:rsid w:val="392625BF"/>
    <w:rsid w:val="3A38BF19"/>
    <w:rsid w:val="3AB0D435"/>
    <w:rsid w:val="3BBADAB0"/>
    <w:rsid w:val="3CB6CCBE"/>
    <w:rsid w:val="3F544C59"/>
    <w:rsid w:val="3FF0CA63"/>
    <w:rsid w:val="401BD23C"/>
    <w:rsid w:val="419FC189"/>
    <w:rsid w:val="4247D944"/>
    <w:rsid w:val="42EDA3E3"/>
    <w:rsid w:val="46DDEBC5"/>
    <w:rsid w:val="470C2FD4"/>
    <w:rsid w:val="47C44739"/>
    <w:rsid w:val="4817A05A"/>
    <w:rsid w:val="4928C0BB"/>
    <w:rsid w:val="4A874300"/>
    <w:rsid w:val="4EE43D96"/>
    <w:rsid w:val="51278BE9"/>
    <w:rsid w:val="54044787"/>
    <w:rsid w:val="5540F7EB"/>
    <w:rsid w:val="5558A240"/>
    <w:rsid w:val="56F416B5"/>
    <w:rsid w:val="5A1E167D"/>
    <w:rsid w:val="5A3882ED"/>
    <w:rsid w:val="5A878C7B"/>
    <w:rsid w:val="5B3277D7"/>
    <w:rsid w:val="5C33ABB9"/>
    <w:rsid w:val="5C6879B1"/>
    <w:rsid w:val="5CCC4576"/>
    <w:rsid w:val="5F1563B3"/>
    <w:rsid w:val="5F223F7E"/>
    <w:rsid w:val="6121F504"/>
    <w:rsid w:val="63E0691B"/>
    <w:rsid w:val="65008519"/>
    <w:rsid w:val="65622792"/>
    <w:rsid w:val="65897B21"/>
    <w:rsid w:val="661CF641"/>
    <w:rsid w:val="68C19BFB"/>
    <w:rsid w:val="69C4A028"/>
    <w:rsid w:val="6BC61ED8"/>
    <w:rsid w:val="6F19FD0E"/>
    <w:rsid w:val="72695496"/>
    <w:rsid w:val="732405F4"/>
    <w:rsid w:val="7570A168"/>
    <w:rsid w:val="75A51054"/>
    <w:rsid w:val="77C3FC48"/>
    <w:rsid w:val="77D08AD8"/>
    <w:rsid w:val="7A685C25"/>
    <w:rsid w:val="7A6BB60B"/>
    <w:rsid w:val="7A715CB0"/>
    <w:rsid w:val="7AEE038B"/>
    <w:rsid w:val="7B39924C"/>
    <w:rsid w:val="7ECEBD64"/>
    <w:rsid w:val="7F715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75D24"/>
  <w15:docId w15:val="{AEFE6A94-2D96-4179-A975-D1FEA798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E08"/>
    <w:rPr>
      <w:lang w:eastAsia="en-US"/>
    </w:rPr>
  </w:style>
  <w:style w:type="paragraph" w:styleId="Heading1">
    <w:name w:val="heading 1"/>
    <w:basedOn w:val="Normal"/>
    <w:next w:val="Normal"/>
    <w:qFormat/>
    <w:rsid w:val="00F77E08"/>
    <w:pPr>
      <w:keepNext/>
      <w:outlineLvl w:val="0"/>
    </w:pPr>
    <w:rPr>
      <w:b/>
      <w:sz w:val="24"/>
      <w:u w:val="single"/>
    </w:rPr>
  </w:style>
  <w:style w:type="paragraph" w:styleId="Heading2">
    <w:name w:val="heading 2"/>
    <w:basedOn w:val="Normal"/>
    <w:next w:val="Normal"/>
    <w:qFormat/>
    <w:rsid w:val="00F77E08"/>
    <w:pPr>
      <w:keepNext/>
      <w:jc w:val="both"/>
      <w:outlineLvl w:val="1"/>
    </w:pPr>
    <w:rPr>
      <w:rFonts w:ascii="Arial" w:hAnsi="Arial"/>
      <w:b/>
      <w:sz w:val="22"/>
    </w:rPr>
  </w:style>
  <w:style w:type="paragraph" w:styleId="Heading3">
    <w:name w:val="heading 3"/>
    <w:basedOn w:val="Normal"/>
    <w:next w:val="Normal"/>
    <w:qFormat/>
    <w:rsid w:val="00F77E08"/>
    <w:pPr>
      <w:keepNext/>
      <w:outlineLvl w:val="2"/>
    </w:pPr>
    <w:rPr>
      <w:rFonts w:ascii="Arial" w:hAnsi="Arial"/>
      <w:sz w:val="24"/>
    </w:rPr>
  </w:style>
  <w:style w:type="paragraph" w:styleId="Heading4">
    <w:name w:val="heading 4"/>
    <w:basedOn w:val="Normal"/>
    <w:next w:val="Normal"/>
    <w:qFormat/>
    <w:rsid w:val="00F77E08"/>
    <w:pPr>
      <w:keepNext/>
      <w:outlineLvl w:val="3"/>
    </w:pPr>
    <w:rPr>
      <w:rFonts w:ascii="Arial" w:hAnsi="Arial"/>
      <w:b/>
      <w:sz w:val="22"/>
    </w:rPr>
  </w:style>
  <w:style w:type="paragraph" w:styleId="Heading5">
    <w:name w:val="heading 5"/>
    <w:basedOn w:val="Normal"/>
    <w:next w:val="Normal"/>
    <w:link w:val="Heading5Char"/>
    <w:qFormat/>
    <w:rsid w:val="00F77E08"/>
    <w:pPr>
      <w:keepNext/>
      <w:outlineLvl w:val="4"/>
    </w:pPr>
    <w:rPr>
      <w:rFonts w:ascii="Arial" w:hAnsi="Arial"/>
      <w:b/>
    </w:rPr>
  </w:style>
  <w:style w:type="paragraph" w:styleId="Heading6">
    <w:name w:val="heading 6"/>
    <w:basedOn w:val="Normal"/>
    <w:next w:val="Normal"/>
    <w:qFormat/>
    <w:rsid w:val="00F77E08"/>
    <w:pPr>
      <w:keepNext/>
      <w:jc w:val="center"/>
      <w:outlineLvl w:val="5"/>
    </w:pPr>
    <w:rPr>
      <w:rFonts w:ascii="Arial" w:hAnsi="Arial"/>
      <w:b/>
      <w:sz w:val="24"/>
    </w:rPr>
  </w:style>
  <w:style w:type="paragraph" w:styleId="Heading7">
    <w:name w:val="heading 7"/>
    <w:basedOn w:val="Normal"/>
    <w:next w:val="Normal"/>
    <w:qFormat/>
    <w:rsid w:val="00F77E08"/>
    <w:pPr>
      <w:keepNext/>
      <w:jc w:val="both"/>
      <w:outlineLvl w:val="6"/>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77E08"/>
    <w:pPr>
      <w:jc w:val="center"/>
    </w:pPr>
    <w:rPr>
      <w:b/>
      <w:sz w:val="24"/>
    </w:rPr>
  </w:style>
  <w:style w:type="paragraph" w:styleId="BodyText">
    <w:name w:val="Body Text"/>
    <w:basedOn w:val="Normal"/>
    <w:link w:val="BodyTextChar"/>
    <w:rsid w:val="00F77E08"/>
    <w:pPr>
      <w:jc w:val="both"/>
    </w:pPr>
    <w:rPr>
      <w:rFonts w:ascii="Arial" w:hAnsi="Arial"/>
      <w:sz w:val="22"/>
    </w:rPr>
  </w:style>
  <w:style w:type="paragraph" w:styleId="Header">
    <w:name w:val="header"/>
    <w:basedOn w:val="Normal"/>
    <w:link w:val="HeaderChar"/>
    <w:rsid w:val="00F77E08"/>
    <w:pPr>
      <w:tabs>
        <w:tab w:val="center" w:pos="4320"/>
        <w:tab w:val="right" w:pos="8640"/>
      </w:tabs>
    </w:pPr>
  </w:style>
  <w:style w:type="paragraph" w:styleId="BodyText2">
    <w:name w:val="Body Text 2"/>
    <w:basedOn w:val="Normal"/>
    <w:rsid w:val="00F77E08"/>
    <w:pPr>
      <w:jc w:val="both"/>
    </w:pPr>
    <w:rPr>
      <w:rFonts w:ascii="Arial" w:hAnsi="Arial"/>
      <w:i/>
      <w:sz w:val="22"/>
    </w:rPr>
  </w:style>
  <w:style w:type="paragraph" w:styleId="ListParagraph">
    <w:name w:val="List Paragraph"/>
    <w:basedOn w:val="Normal"/>
    <w:uiPriority w:val="34"/>
    <w:qFormat/>
    <w:rsid w:val="00801D35"/>
    <w:pPr>
      <w:ind w:left="720"/>
      <w:contextualSpacing/>
    </w:pPr>
  </w:style>
  <w:style w:type="paragraph" w:styleId="Footer">
    <w:name w:val="footer"/>
    <w:basedOn w:val="Normal"/>
    <w:link w:val="FooterChar"/>
    <w:uiPriority w:val="99"/>
    <w:rsid w:val="008F6BFF"/>
    <w:pPr>
      <w:tabs>
        <w:tab w:val="center" w:pos="4513"/>
        <w:tab w:val="right" w:pos="9026"/>
      </w:tabs>
    </w:pPr>
  </w:style>
  <w:style w:type="character" w:customStyle="1" w:styleId="FooterChar">
    <w:name w:val="Footer Char"/>
    <w:basedOn w:val="DefaultParagraphFont"/>
    <w:link w:val="Footer"/>
    <w:uiPriority w:val="99"/>
    <w:rsid w:val="008F6BFF"/>
    <w:rPr>
      <w:lang w:eastAsia="en-US"/>
    </w:rPr>
  </w:style>
  <w:style w:type="paragraph" w:styleId="BalloonText">
    <w:name w:val="Balloon Text"/>
    <w:basedOn w:val="Normal"/>
    <w:link w:val="BalloonTextChar"/>
    <w:rsid w:val="008F6BFF"/>
    <w:rPr>
      <w:rFonts w:ascii="Tahoma" w:hAnsi="Tahoma" w:cs="Tahoma"/>
      <w:sz w:val="16"/>
      <w:szCs w:val="16"/>
    </w:rPr>
  </w:style>
  <w:style w:type="character" w:customStyle="1" w:styleId="BalloonTextChar">
    <w:name w:val="Balloon Text Char"/>
    <w:basedOn w:val="DefaultParagraphFont"/>
    <w:link w:val="BalloonText"/>
    <w:rsid w:val="008F6BFF"/>
    <w:rPr>
      <w:rFonts w:ascii="Tahoma" w:hAnsi="Tahoma" w:cs="Tahoma"/>
      <w:sz w:val="16"/>
      <w:szCs w:val="16"/>
      <w:lang w:eastAsia="en-US"/>
    </w:rPr>
  </w:style>
  <w:style w:type="paragraph" w:customStyle="1" w:styleId="Hanging127">
    <w:name w:val="Hanging 1.27"/>
    <w:basedOn w:val="Normal"/>
    <w:rsid w:val="007E3EEC"/>
    <w:pPr>
      <w:tabs>
        <w:tab w:val="left" w:pos="720"/>
      </w:tabs>
      <w:autoSpaceDE w:val="0"/>
      <w:autoSpaceDN w:val="0"/>
      <w:ind w:left="720" w:hanging="720"/>
      <w:jc w:val="both"/>
    </w:pPr>
    <w:rPr>
      <w:rFonts w:ascii="Arial" w:hAnsi="Arial" w:cs="Arial"/>
      <w:sz w:val="24"/>
      <w:szCs w:val="24"/>
    </w:rPr>
  </w:style>
  <w:style w:type="character" w:customStyle="1" w:styleId="BodyTextChar">
    <w:name w:val="Body Text Char"/>
    <w:basedOn w:val="DefaultParagraphFont"/>
    <w:link w:val="BodyText"/>
    <w:rsid w:val="00F5759E"/>
    <w:rPr>
      <w:rFonts w:ascii="Arial" w:hAnsi="Arial"/>
      <w:sz w:val="22"/>
      <w:lang w:eastAsia="en-US"/>
    </w:rPr>
  </w:style>
  <w:style w:type="character" w:customStyle="1" w:styleId="HeaderChar">
    <w:name w:val="Header Char"/>
    <w:basedOn w:val="DefaultParagraphFont"/>
    <w:link w:val="Header"/>
    <w:rsid w:val="00794F3B"/>
    <w:rPr>
      <w:lang w:eastAsia="en-US"/>
    </w:rPr>
  </w:style>
  <w:style w:type="character" w:customStyle="1" w:styleId="Heading5Char">
    <w:name w:val="Heading 5 Char"/>
    <w:basedOn w:val="DefaultParagraphFont"/>
    <w:link w:val="Heading5"/>
    <w:rsid w:val="0050277E"/>
    <w:rPr>
      <w:rFonts w:ascii="Arial" w:hAnsi="Arial"/>
      <w:b/>
      <w:lang w:eastAsia="en-US"/>
    </w:rPr>
  </w:style>
  <w:style w:type="paragraph" w:styleId="Revision">
    <w:name w:val="Revision"/>
    <w:hidden/>
    <w:uiPriority w:val="99"/>
    <w:semiHidden/>
    <w:rsid w:val="004E7EB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233706">
      <w:bodyDiv w:val="1"/>
      <w:marLeft w:val="0"/>
      <w:marRight w:val="0"/>
      <w:marTop w:val="0"/>
      <w:marBottom w:val="0"/>
      <w:divBdr>
        <w:top w:val="none" w:sz="0" w:space="0" w:color="auto"/>
        <w:left w:val="none" w:sz="0" w:space="0" w:color="auto"/>
        <w:bottom w:val="none" w:sz="0" w:space="0" w:color="auto"/>
        <w:right w:val="none" w:sz="0" w:space="0" w:color="auto"/>
      </w:divBdr>
    </w:div>
    <w:div w:id="1337919464">
      <w:bodyDiv w:val="1"/>
      <w:marLeft w:val="0"/>
      <w:marRight w:val="0"/>
      <w:marTop w:val="0"/>
      <w:marBottom w:val="0"/>
      <w:divBdr>
        <w:top w:val="none" w:sz="0" w:space="0" w:color="auto"/>
        <w:left w:val="none" w:sz="0" w:space="0" w:color="auto"/>
        <w:bottom w:val="none" w:sz="0" w:space="0" w:color="auto"/>
        <w:right w:val="none" w:sz="0" w:space="0" w:color="auto"/>
      </w:divBdr>
    </w:div>
    <w:div w:id="1547370795">
      <w:bodyDiv w:val="1"/>
      <w:marLeft w:val="0"/>
      <w:marRight w:val="0"/>
      <w:marTop w:val="0"/>
      <w:marBottom w:val="0"/>
      <w:divBdr>
        <w:top w:val="none" w:sz="0" w:space="0" w:color="auto"/>
        <w:left w:val="none" w:sz="0" w:space="0" w:color="auto"/>
        <w:bottom w:val="none" w:sz="0" w:space="0" w:color="auto"/>
        <w:right w:val="none" w:sz="0" w:space="0" w:color="auto"/>
      </w:divBdr>
    </w:div>
    <w:div w:id="17109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E389FCDD63004A8379DEE83D48D3CD" ma:contentTypeVersion="12" ma:contentTypeDescription="Create a new document." ma:contentTypeScope="" ma:versionID="3a14aa092b76513b84d8c442982b18fb">
  <xsd:schema xmlns:xsd="http://www.w3.org/2001/XMLSchema" xmlns:xs="http://www.w3.org/2001/XMLSchema" xmlns:p="http://schemas.microsoft.com/office/2006/metadata/properties" xmlns:ns2="3b53ce20-117f-44fa-a32f-202b0b397b83" xmlns:ns3="b5d3f517-62d3-4ca0-aa32-48606ffad262" targetNamespace="http://schemas.microsoft.com/office/2006/metadata/properties" ma:root="true" ma:fieldsID="e812db396b73aff4192d2ffb32758273" ns2:_="" ns3:_="">
    <xsd:import namespace="3b53ce20-117f-44fa-a32f-202b0b397b83"/>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3ce20-117f-44fa-a32f-202b0b397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6FCE0-B2B4-44E4-9104-2E593F92C5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E37F93-408F-44D7-BB24-F47759D08A02}">
  <ds:schemaRefs>
    <ds:schemaRef ds:uri="http://schemas.microsoft.com/sharepoint/v3/contenttype/forms"/>
  </ds:schemaRefs>
</ds:datastoreItem>
</file>

<file path=customXml/itemProps3.xml><?xml version="1.0" encoding="utf-8"?>
<ds:datastoreItem xmlns:ds="http://schemas.openxmlformats.org/officeDocument/2006/customXml" ds:itemID="{199CCFAD-B873-4CC7-B37D-1BBFC5BAA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3ce20-117f-44fa-a32f-202b0b397b83"/>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1222</Words>
  <Characters>7298</Characters>
  <Application>Microsoft Office Word</Application>
  <DocSecurity>0</DocSecurity>
  <Lines>60</Lines>
  <Paragraphs>17</Paragraphs>
  <ScaleCrop>false</ScaleCrop>
  <Company>Uxbridge College</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UXBRIDGE COLLEGE</dc:title>
  <dc:creator>IT Services</dc:creator>
  <cp:lastModifiedBy>Rachael Harris</cp:lastModifiedBy>
  <cp:revision>2</cp:revision>
  <cp:lastPrinted>2015-11-10T16:46:00Z</cp:lastPrinted>
  <dcterms:created xsi:type="dcterms:W3CDTF">2025-06-19T12:02:00Z</dcterms:created>
  <dcterms:modified xsi:type="dcterms:W3CDTF">2025-06-19T12:02:00Z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0x0101000FE389FCDD63004A8379DEE83D48D3CD</vt:lpwstr>
  </property>
  <property fmtid="{D5CDD505-2E9C-101B-9397-08002B2CF9AE}" pid="3" name="MSIP_Label_649d3aa1-a3fe-4344-a8c9-e8808d790e49_Enabled">
    <vt:lpwstr>true</vt:lpwstr>
  </property>
  <property fmtid="{D5CDD505-2E9C-101B-9397-08002B2CF9AE}" pid="4" name="MSIP_Label_649d3aa1-a3fe-4344-a8c9-e8808d790e49_SetDate">
    <vt:lpwstr>2025-02-24T14:24:29Z</vt:lpwstr>
  </property>
  <property fmtid="{D5CDD505-2E9C-101B-9397-08002B2CF9AE}" pid="5" name="MSIP_Label_649d3aa1-a3fe-4344-a8c9-e8808d790e49_Method">
    <vt:lpwstr>Standard</vt:lpwstr>
  </property>
  <property fmtid="{D5CDD505-2E9C-101B-9397-08002B2CF9AE}" pid="6" name="MSIP_Label_649d3aa1-a3fe-4344-a8c9-e8808d790e49_Name">
    <vt:lpwstr>defa4170-0d19-0005-0004-bc88714345d2</vt:lpwstr>
  </property>
  <property fmtid="{D5CDD505-2E9C-101B-9397-08002B2CF9AE}" pid="7" name="MSIP_Label_649d3aa1-a3fe-4344-a8c9-e8808d790e49_SiteId">
    <vt:lpwstr>d09920b6-7504-4433-8c2c-33102485a01d</vt:lpwstr>
  </property>
  <property fmtid="{D5CDD505-2E9C-101B-9397-08002B2CF9AE}" pid="8" name="MSIP_Label_649d3aa1-a3fe-4344-a8c9-e8808d790e49_ActionId">
    <vt:lpwstr>106943dd-9498-4708-921e-5c76080b0e5f</vt:lpwstr>
  </property>
  <property fmtid="{D5CDD505-2E9C-101B-9397-08002B2CF9AE}" pid="9" name="MSIP_Label_649d3aa1-a3fe-4344-a8c9-e8808d790e49_ContentBits">
    <vt:lpwstr>0</vt:lpwstr>
  </property>
  <property fmtid="{D5CDD505-2E9C-101B-9397-08002B2CF9AE}" pid="10" name="MSIP_Label_649d3aa1-a3fe-4344-a8c9-e8808d790e49_Tag">
    <vt:lpwstr>10, 3, 0, 1</vt:lpwstr>
  </property>
</Properties>
</file>